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838C0" w14:textId="03E96746" w:rsidR="00E60D90" w:rsidRDefault="000D7DC3" w:rsidP="00D54642">
      <w:pPr>
        <w:spacing w:after="180"/>
        <w:jc w:val="both"/>
        <w:rPr>
          <w:rFonts w:asciiTheme="minorHAnsi" w:hAnsiTheme="minorHAnsi" w:cs="Arial"/>
          <w:sz w:val="22"/>
          <w:szCs w:val="22"/>
        </w:rPr>
      </w:pPr>
      <w:r>
        <w:rPr>
          <w:rFonts w:asciiTheme="minorHAnsi" w:hAnsiTheme="minorHAnsi" w:cs="Arial"/>
          <w:sz w:val="22"/>
          <w:szCs w:val="22"/>
        </w:rPr>
        <w:t>Many individuals and organizations are stepping forward to assist with th</w:t>
      </w:r>
      <w:r w:rsidR="004D667B">
        <w:rPr>
          <w:rFonts w:asciiTheme="minorHAnsi" w:hAnsiTheme="minorHAnsi" w:cs="Arial"/>
          <w:sz w:val="22"/>
          <w:szCs w:val="22"/>
        </w:rPr>
        <w:t>e settlement of Syrian refugees. Planning is under way to provide r</w:t>
      </w:r>
      <w:r w:rsidR="00280C0F">
        <w:rPr>
          <w:rFonts w:asciiTheme="minorHAnsi" w:hAnsiTheme="minorHAnsi" w:cs="Arial"/>
          <w:sz w:val="22"/>
          <w:szCs w:val="22"/>
        </w:rPr>
        <w:t xml:space="preserve">efugees </w:t>
      </w:r>
      <w:r w:rsidR="004D667B">
        <w:rPr>
          <w:rFonts w:asciiTheme="minorHAnsi" w:hAnsiTheme="minorHAnsi" w:cs="Arial"/>
          <w:sz w:val="22"/>
          <w:szCs w:val="22"/>
        </w:rPr>
        <w:t xml:space="preserve">with </w:t>
      </w:r>
      <w:r w:rsidR="00280C0F">
        <w:rPr>
          <w:rFonts w:asciiTheme="minorHAnsi" w:hAnsiTheme="minorHAnsi" w:cs="Arial"/>
          <w:sz w:val="22"/>
          <w:szCs w:val="22"/>
        </w:rPr>
        <w:t>need</w:t>
      </w:r>
      <w:r w:rsidR="004D667B">
        <w:rPr>
          <w:rFonts w:asciiTheme="minorHAnsi" w:hAnsiTheme="minorHAnsi" w:cs="Arial"/>
          <w:sz w:val="22"/>
          <w:szCs w:val="22"/>
        </w:rPr>
        <w:t>ed</w:t>
      </w:r>
      <w:r w:rsidR="00280C0F">
        <w:rPr>
          <w:rFonts w:asciiTheme="minorHAnsi" w:hAnsiTheme="minorHAnsi" w:cs="Arial"/>
          <w:sz w:val="22"/>
          <w:szCs w:val="22"/>
        </w:rPr>
        <w:t xml:space="preserve"> medical care</w:t>
      </w:r>
      <w:r w:rsidR="008C6221">
        <w:rPr>
          <w:rFonts w:asciiTheme="minorHAnsi" w:hAnsiTheme="minorHAnsi" w:cs="Arial"/>
          <w:sz w:val="22"/>
          <w:szCs w:val="22"/>
        </w:rPr>
        <w:t xml:space="preserve"> and </w:t>
      </w:r>
      <w:r>
        <w:rPr>
          <w:rFonts w:asciiTheme="minorHAnsi" w:hAnsiTheme="minorHAnsi" w:cs="Arial"/>
          <w:sz w:val="22"/>
          <w:szCs w:val="22"/>
        </w:rPr>
        <w:t xml:space="preserve">access </w:t>
      </w:r>
      <w:r w:rsidR="00E45ECA">
        <w:rPr>
          <w:rFonts w:asciiTheme="minorHAnsi" w:hAnsiTheme="minorHAnsi" w:cs="Arial"/>
          <w:sz w:val="22"/>
          <w:szCs w:val="22"/>
        </w:rPr>
        <w:t xml:space="preserve">to housing, social services, </w:t>
      </w:r>
      <w:r>
        <w:rPr>
          <w:rFonts w:asciiTheme="minorHAnsi" w:hAnsiTheme="minorHAnsi" w:cs="Arial"/>
          <w:sz w:val="22"/>
          <w:szCs w:val="22"/>
        </w:rPr>
        <w:t>legal advice</w:t>
      </w:r>
      <w:r w:rsidR="006335D3">
        <w:rPr>
          <w:rFonts w:asciiTheme="minorHAnsi" w:hAnsiTheme="minorHAnsi" w:cs="Arial"/>
          <w:sz w:val="22"/>
          <w:szCs w:val="22"/>
        </w:rPr>
        <w:t xml:space="preserve"> and education</w:t>
      </w:r>
      <w:r w:rsidR="00E45ECA">
        <w:rPr>
          <w:rFonts w:asciiTheme="minorHAnsi" w:hAnsiTheme="minorHAnsi" w:cs="Arial"/>
          <w:sz w:val="22"/>
          <w:szCs w:val="22"/>
        </w:rPr>
        <w:t xml:space="preserve"> </w:t>
      </w:r>
      <w:r w:rsidR="00884339">
        <w:rPr>
          <w:rFonts w:asciiTheme="minorHAnsi" w:hAnsiTheme="minorHAnsi" w:cs="Arial"/>
          <w:sz w:val="22"/>
          <w:szCs w:val="22"/>
        </w:rPr>
        <w:t xml:space="preserve">with the hope of </w:t>
      </w:r>
      <w:r>
        <w:rPr>
          <w:rFonts w:asciiTheme="minorHAnsi" w:hAnsiTheme="minorHAnsi" w:cs="Arial"/>
          <w:sz w:val="22"/>
          <w:szCs w:val="22"/>
        </w:rPr>
        <w:t xml:space="preserve">leading </w:t>
      </w:r>
      <w:r w:rsidR="00884339">
        <w:rPr>
          <w:rFonts w:asciiTheme="minorHAnsi" w:hAnsiTheme="minorHAnsi" w:cs="Arial"/>
          <w:sz w:val="22"/>
          <w:szCs w:val="22"/>
        </w:rPr>
        <w:t xml:space="preserve">refugees </w:t>
      </w:r>
      <w:r>
        <w:rPr>
          <w:rFonts w:asciiTheme="minorHAnsi" w:hAnsiTheme="minorHAnsi" w:cs="Arial"/>
          <w:sz w:val="22"/>
          <w:szCs w:val="22"/>
        </w:rPr>
        <w:t xml:space="preserve">to </w:t>
      </w:r>
      <w:r w:rsidR="002750FC">
        <w:rPr>
          <w:rFonts w:asciiTheme="minorHAnsi" w:hAnsiTheme="minorHAnsi" w:cs="Arial"/>
          <w:sz w:val="22"/>
          <w:szCs w:val="22"/>
        </w:rPr>
        <w:t xml:space="preserve">success in school and </w:t>
      </w:r>
      <w:r>
        <w:rPr>
          <w:rFonts w:asciiTheme="minorHAnsi" w:hAnsiTheme="minorHAnsi" w:cs="Arial"/>
          <w:sz w:val="22"/>
          <w:szCs w:val="22"/>
        </w:rPr>
        <w:t>meaningful job opport</w:t>
      </w:r>
      <w:r w:rsidR="0020572F">
        <w:rPr>
          <w:rFonts w:asciiTheme="minorHAnsi" w:hAnsiTheme="minorHAnsi" w:cs="Arial"/>
          <w:sz w:val="22"/>
          <w:szCs w:val="22"/>
        </w:rPr>
        <w:t>unities. One often forgotten element</w:t>
      </w:r>
      <w:r w:rsidR="00954E2F">
        <w:rPr>
          <w:rFonts w:asciiTheme="minorHAnsi" w:hAnsiTheme="minorHAnsi" w:cs="Arial"/>
          <w:sz w:val="22"/>
          <w:szCs w:val="22"/>
        </w:rPr>
        <w:t xml:space="preserve"> in the midst of </w:t>
      </w:r>
      <w:r w:rsidR="004D667B">
        <w:rPr>
          <w:rFonts w:asciiTheme="minorHAnsi" w:hAnsiTheme="minorHAnsi" w:cs="Arial"/>
          <w:sz w:val="22"/>
          <w:szCs w:val="22"/>
        </w:rPr>
        <w:t xml:space="preserve">macro </w:t>
      </w:r>
      <w:r w:rsidR="00954E2F">
        <w:rPr>
          <w:rFonts w:asciiTheme="minorHAnsi" w:hAnsiTheme="minorHAnsi" w:cs="Arial"/>
          <w:sz w:val="22"/>
          <w:szCs w:val="22"/>
        </w:rPr>
        <w:t xml:space="preserve">level </w:t>
      </w:r>
      <w:r w:rsidR="004D667B">
        <w:rPr>
          <w:rFonts w:asciiTheme="minorHAnsi" w:hAnsiTheme="minorHAnsi" w:cs="Arial"/>
          <w:sz w:val="22"/>
          <w:szCs w:val="22"/>
        </w:rPr>
        <w:t>settlement activities is the need to identify the supports required by each individual refugee</w:t>
      </w:r>
      <w:r w:rsidR="0020572F">
        <w:rPr>
          <w:rFonts w:asciiTheme="minorHAnsi" w:hAnsiTheme="minorHAnsi" w:cs="Arial"/>
          <w:sz w:val="22"/>
          <w:szCs w:val="22"/>
        </w:rPr>
        <w:t xml:space="preserve">, including those needed for </w:t>
      </w:r>
      <w:r w:rsidR="007D12B3">
        <w:rPr>
          <w:rFonts w:asciiTheme="minorHAnsi" w:hAnsiTheme="minorHAnsi" w:cs="Arial"/>
          <w:sz w:val="22"/>
          <w:szCs w:val="22"/>
        </w:rPr>
        <w:t>ment</w:t>
      </w:r>
      <w:r w:rsidR="0020572F">
        <w:rPr>
          <w:rFonts w:asciiTheme="minorHAnsi" w:hAnsiTheme="minorHAnsi" w:cs="Arial"/>
          <w:sz w:val="22"/>
          <w:szCs w:val="22"/>
        </w:rPr>
        <w:t>al health and</w:t>
      </w:r>
      <w:r w:rsidR="00E34215">
        <w:rPr>
          <w:rFonts w:asciiTheme="minorHAnsi" w:hAnsiTheme="minorHAnsi" w:cs="Arial"/>
          <w:sz w:val="22"/>
          <w:szCs w:val="22"/>
        </w:rPr>
        <w:t xml:space="preserve"> psychological wellbeing</w:t>
      </w:r>
      <w:r w:rsidR="0020572F">
        <w:rPr>
          <w:rFonts w:asciiTheme="minorHAnsi" w:hAnsiTheme="minorHAnsi" w:cs="Arial"/>
          <w:sz w:val="22"/>
          <w:szCs w:val="22"/>
        </w:rPr>
        <w:t>.</w:t>
      </w:r>
      <w:r w:rsidR="00E34215">
        <w:rPr>
          <w:rFonts w:asciiTheme="minorHAnsi" w:hAnsiTheme="minorHAnsi" w:cs="Arial"/>
          <w:sz w:val="22"/>
          <w:szCs w:val="22"/>
        </w:rPr>
        <w:t xml:space="preserve"> </w:t>
      </w:r>
      <w:r w:rsidR="0020572F">
        <w:rPr>
          <w:rFonts w:asciiTheme="minorHAnsi" w:hAnsiTheme="minorHAnsi" w:cs="Arial"/>
          <w:sz w:val="22"/>
          <w:szCs w:val="22"/>
        </w:rPr>
        <w:t>S</w:t>
      </w:r>
      <w:r w:rsidR="007D12B3">
        <w:rPr>
          <w:rFonts w:asciiTheme="minorHAnsi" w:hAnsiTheme="minorHAnsi" w:cs="Arial"/>
          <w:sz w:val="22"/>
          <w:szCs w:val="22"/>
        </w:rPr>
        <w:t xml:space="preserve">urvivors </w:t>
      </w:r>
      <w:r w:rsidR="0020572F">
        <w:rPr>
          <w:rFonts w:asciiTheme="minorHAnsi" w:hAnsiTheme="minorHAnsi" w:cs="Arial"/>
          <w:sz w:val="22"/>
          <w:szCs w:val="22"/>
        </w:rPr>
        <w:t xml:space="preserve">may </w:t>
      </w:r>
      <w:r w:rsidR="007D12B3">
        <w:rPr>
          <w:rFonts w:asciiTheme="minorHAnsi" w:hAnsiTheme="minorHAnsi" w:cs="Arial"/>
          <w:sz w:val="22"/>
          <w:szCs w:val="22"/>
        </w:rPr>
        <w:t>have witnessed atrocities including the death of loved ones, famine and sexual violence.</w:t>
      </w:r>
      <w:r w:rsidR="007D12B3" w:rsidRPr="007D12B3">
        <w:rPr>
          <w:rFonts w:asciiTheme="minorHAnsi" w:hAnsiTheme="minorHAnsi" w:cs="Arial"/>
          <w:sz w:val="22"/>
          <w:szCs w:val="22"/>
        </w:rPr>
        <w:t xml:space="preserve"> </w:t>
      </w:r>
      <w:r w:rsidR="007D12B3">
        <w:rPr>
          <w:rFonts w:asciiTheme="minorHAnsi" w:hAnsiTheme="minorHAnsi" w:cs="Arial"/>
          <w:sz w:val="22"/>
          <w:szCs w:val="22"/>
        </w:rPr>
        <w:t xml:space="preserve">Resources to address the psychological impact of exposures to traumatic </w:t>
      </w:r>
      <w:r w:rsidR="0020572F">
        <w:rPr>
          <w:rFonts w:asciiTheme="minorHAnsi" w:hAnsiTheme="minorHAnsi" w:cs="Arial"/>
          <w:sz w:val="22"/>
          <w:szCs w:val="22"/>
        </w:rPr>
        <w:t>events will be required. People of all ages</w:t>
      </w:r>
      <w:r w:rsidR="007D12B3">
        <w:rPr>
          <w:rFonts w:asciiTheme="minorHAnsi" w:hAnsiTheme="minorHAnsi" w:cs="Arial"/>
          <w:sz w:val="22"/>
          <w:szCs w:val="22"/>
        </w:rPr>
        <w:t xml:space="preserve"> with Post Traumatic Stress Disorder </w:t>
      </w:r>
      <w:r w:rsidR="00E34215">
        <w:rPr>
          <w:rFonts w:asciiTheme="minorHAnsi" w:hAnsiTheme="minorHAnsi" w:cs="Arial"/>
          <w:sz w:val="22"/>
          <w:szCs w:val="22"/>
        </w:rPr>
        <w:t xml:space="preserve">(PTSD) </w:t>
      </w:r>
      <w:r w:rsidR="007D12B3">
        <w:rPr>
          <w:rFonts w:asciiTheme="minorHAnsi" w:hAnsiTheme="minorHAnsi" w:cs="Arial"/>
          <w:sz w:val="22"/>
          <w:szCs w:val="22"/>
        </w:rPr>
        <w:t xml:space="preserve">or Acute Stress Disorder </w:t>
      </w:r>
      <w:r w:rsidR="0020572F">
        <w:rPr>
          <w:rFonts w:asciiTheme="minorHAnsi" w:hAnsiTheme="minorHAnsi" w:cs="Arial"/>
          <w:sz w:val="22"/>
          <w:szCs w:val="22"/>
        </w:rPr>
        <w:t>require and deserve the specialized treatment that only those with adequate training and experience can provide</w:t>
      </w:r>
      <w:r w:rsidR="007D12B3">
        <w:rPr>
          <w:rFonts w:asciiTheme="minorHAnsi" w:hAnsiTheme="minorHAnsi" w:cs="Arial"/>
          <w:sz w:val="22"/>
          <w:szCs w:val="22"/>
        </w:rPr>
        <w:t>. Refugees suffer, as well, from co-morbid disorders such as severe depression, all of which can impact upon cognitive functioning. The combined result of these conditions often interferes with educational and vocational planning and communit</w:t>
      </w:r>
      <w:r w:rsidR="00D614B5">
        <w:rPr>
          <w:rFonts w:asciiTheme="minorHAnsi" w:hAnsiTheme="minorHAnsi" w:cs="Arial"/>
          <w:sz w:val="22"/>
          <w:szCs w:val="22"/>
        </w:rPr>
        <w:t>y integration.</w:t>
      </w:r>
    </w:p>
    <w:p w14:paraId="462BF799" w14:textId="20989E7D" w:rsidR="008C6221" w:rsidRDefault="002750FC" w:rsidP="00D54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jc w:val="both"/>
        <w:rPr>
          <w:rFonts w:asciiTheme="minorHAnsi" w:hAnsiTheme="minorHAnsi" w:cs="Arial"/>
          <w:sz w:val="22"/>
          <w:szCs w:val="22"/>
        </w:rPr>
      </w:pPr>
      <w:r>
        <w:rPr>
          <w:rFonts w:asciiTheme="minorHAnsi" w:hAnsiTheme="minorHAnsi" w:cs="Arial"/>
          <w:sz w:val="22"/>
          <w:szCs w:val="22"/>
        </w:rPr>
        <w:t>53</w:t>
      </w:r>
      <w:r w:rsidR="00954E2F">
        <w:rPr>
          <w:rFonts w:asciiTheme="minorHAnsi" w:hAnsiTheme="minorHAnsi" w:cs="Arial"/>
          <w:sz w:val="22"/>
          <w:szCs w:val="22"/>
        </w:rPr>
        <w:t xml:space="preserve">% of the Syrian survivors are children and adolescents who may not have the cognitive and emotional skills to process complex trauma. </w:t>
      </w:r>
      <w:r w:rsidR="00BF1949" w:rsidRPr="002C640A">
        <w:rPr>
          <w:rFonts w:asciiTheme="minorHAnsi" w:hAnsiTheme="minorHAnsi" w:cs="Arial"/>
          <w:sz w:val="22"/>
          <w:szCs w:val="22"/>
        </w:rPr>
        <w:t>While most children are incredibl</w:t>
      </w:r>
      <w:r w:rsidR="00E34215">
        <w:rPr>
          <w:rFonts w:asciiTheme="minorHAnsi" w:hAnsiTheme="minorHAnsi" w:cs="Arial"/>
          <w:sz w:val="22"/>
          <w:szCs w:val="22"/>
        </w:rPr>
        <w:t xml:space="preserve">y resilient, frequently parents and </w:t>
      </w:r>
      <w:r w:rsidR="00BF1949" w:rsidRPr="002C640A">
        <w:rPr>
          <w:rFonts w:asciiTheme="minorHAnsi" w:hAnsiTheme="minorHAnsi" w:cs="Arial"/>
          <w:sz w:val="22"/>
          <w:szCs w:val="22"/>
        </w:rPr>
        <w:t xml:space="preserve">healthcare professionals fail to recognize </w:t>
      </w:r>
      <w:r w:rsidR="001B652E" w:rsidRPr="002C640A">
        <w:rPr>
          <w:rFonts w:asciiTheme="minorHAnsi" w:hAnsiTheme="minorHAnsi" w:cs="Arial"/>
          <w:sz w:val="22"/>
          <w:szCs w:val="22"/>
        </w:rPr>
        <w:t xml:space="preserve">the </w:t>
      </w:r>
      <w:r w:rsidR="00BF1949" w:rsidRPr="002C640A">
        <w:rPr>
          <w:rFonts w:asciiTheme="minorHAnsi" w:hAnsiTheme="minorHAnsi" w:cs="Arial"/>
          <w:sz w:val="22"/>
          <w:szCs w:val="22"/>
        </w:rPr>
        <w:t xml:space="preserve">responses in </w:t>
      </w:r>
      <w:r w:rsidR="008C6221">
        <w:rPr>
          <w:rFonts w:asciiTheme="minorHAnsi" w:hAnsiTheme="minorHAnsi" w:cs="Arial"/>
          <w:sz w:val="22"/>
          <w:szCs w:val="22"/>
        </w:rPr>
        <w:t xml:space="preserve">infants and pre-school age children </w:t>
      </w:r>
      <w:r w:rsidR="001B652E" w:rsidRPr="002C640A">
        <w:rPr>
          <w:rFonts w:asciiTheme="minorHAnsi" w:hAnsiTheme="minorHAnsi" w:cs="Arial"/>
          <w:sz w:val="22"/>
          <w:szCs w:val="22"/>
        </w:rPr>
        <w:t xml:space="preserve">that </w:t>
      </w:r>
      <w:r w:rsidR="00E34215">
        <w:rPr>
          <w:rFonts w:asciiTheme="minorHAnsi" w:hAnsiTheme="minorHAnsi" w:cs="Arial"/>
          <w:sz w:val="22"/>
          <w:szCs w:val="22"/>
        </w:rPr>
        <w:t>are indicative</w:t>
      </w:r>
      <w:r w:rsidR="001B652E" w:rsidRPr="002C640A">
        <w:rPr>
          <w:rFonts w:asciiTheme="minorHAnsi" w:hAnsiTheme="minorHAnsi" w:cs="Arial"/>
          <w:sz w:val="22"/>
          <w:szCs w:val="22"/>
        </w:rPr>
        <w:t xml:space="preserve"> </w:t>
      </w:r>
      <w:r w:rsidR="00E34215">
        <w:rPr>
          <w:rFonts w:asciiTheme="minorHAnsi" w:hAnsiTheme="minorHAnsi" w:cs="Arial"/>
          <w:sz w:val="22"/>
          <w:szCs w:val="22"/>
        </w:rPr>
        <w:t>of suffering from PTSD.</w:t>
      </w:r>
      <w:r w:rsidR="00BF1949" w:rsidRPr="002C640A">
        <w:rPr>
          <w:rFonts w:asciiTheme="minorHAnsi" w:hAnsiTheme="minorHAnsi" w:cs="Arial"/>
          <w:sz w:val="22"/>
          <w:szCs w:val="22"/>
        </w:rPr>
        <w:t xml:space="preserve"> </w:t>
      </w:r>
      <w:r w:rsidR="00F80E12" w:rsidRPr="002C640A">
        <w:rPr>
          <w:rFonts w:asciiTheme="minorHAnsi" w:hAnsiTheme="minorHAnsi" w:cs="Arial"/>
          <w:sz w:val="22"/>
          <w:szCs w:val="22"/>
        </w:rPr>
        <w:t xml:space="preserve">Almqvist and Branell-Forsberg interviewed </w:t>
      </w:r>
      <w:r w:rsidR="00E34215">
        <w:rPr>
          <w:rFonts w:asciiTheme="minorHAnsi" w:hAnsiTheme="minorHAnsi" w:cs="Arial"/>
          <w:sz w:val="22"/>
          <w:szCs w:val="22"/>
        </w:rPr>
        <w:t xml:space="preserve">forty-seven </w:t>
      </w:r>
      <w:r w:rsidR="00F80E12" w:rsidRPr="002C640A">
        <w:rPr>
          <w:rFonts w:asciiTheme="minorHAnsi" w:hAnsiTheme="minorHAnsi" w:cs="Arial"/>
          <w:sz w:val="22"/>
          <w:szCs w:val="22"/>
        </w:rPr>
        <w:t>Iranian families living as refugees in Sweden. Parental in</w:t>
      </w:r>
      <w:r w:rsidR="009A12F9" w:rsidRPr="002C640A">
        <w:rPr>
          <w:rFonts w:asciiTheme="minorHAnsi" w:hAnsiTheme="minorHAnsi" w:cs="Arial"/>
          <w:sz w:val="22"/>
          <w:szCs w:val="22"/>
        </w:rPr>
        <w:t>terviews focused on the exposure</w:t>
      </w:r>
      <w:r w:rsidR="00F80E12" w:rsidRPr="002C640A">
        <w:rPr>
          <w:rFonts w:asciiTheme="minorHAnsi" w:hAnsiTheme="minorHAnsi" w:cs="Arial"/>
          <w:sz w:val="22"/>
          <w:szCs w:val="22"/>
        </w:rPr>
        <w:t xml:space="preserve"> of their pre-school age children to organized violence and </w:t>
      </w:r>
      <w:r w:rsidR="009A12F9" w:rsidRPr="002C640A">
        <w:rPr>
          <w:rFonts w:asciiTheme="minorHAnsi" w:hAnsiTheme="minorHAnsi" w:cs="Arial"/>
          <w:sz w:val="22"/>
          <w:szCs w:val="22"/>
        </w:rPr>
        <w:t>post</w:t>
      </w:r>
      <w:r w:rsidR="00BF1949" w:rsidRPr="002C640A">
        <w:rPr>
          <w:rFonts w:asciiTheme="minorHAnsi" w:hAnsiTheme="minorHAnsi" w:cs="Arial"/>
          <w:sz w:val="22"/>
          <w:szCs w:val="22"/>
        </w:rPr>
        <w:t>-</w:t>
      </w:r>
      <w:r w:rsidR="009A12F9" w:rsidRPr="002C640A">
        <w:rPr>
          <w:rFonts w:asciiTheme="minorHAnsi" w:hAnsiTheme="minorHAnsi" w:cs="Arial"/>
          <w:sz w:val="22"/>
          <w:szCs w:val="22"/>
        </w:rPr>
        <w:t>traumatic symptomatology. Information provided by the children incr</w:t>
      </w:r>
      <w:r w:rsidR="001B652E" w:rsidRPr="002C640A">
        <w:rPr>
          <w:rFonts w:asciiTheme="minorHAnsi" w:hAnsiTheme="minorHAnsi" w:cs="Arial"/>
          <w:sz w:val="22"/>
          <w:szCs w:val="22"/>
        </w:rPr>
        <w:t>eased the prevalence of PTSD from</w:t>
      </w:r>
      <w:r w:rsidR="009A12F9" w:rsidRPr="002C640A">
        <w:rPr>
          <w:rFonts w:asciiTheme="minorHAnsi" w:hAnsiTheme="minorHAnsi" w:cs="Arial"/>
          <w:sz w:val="22"/>
          <w:szCs w:val="22"/>
        </w:rPr>
        <w:t xml:space="preserve"> 2% to 21% for 42 of the children with traumatic exposure</w:t>
      </w:r>
      <w:r w:rsidR="008F7B45">
        <w:rPr>
          <w:rFonts w:asciiTheme="minorHAnsi" w:hAnsiTheme="minorHAnsi" w:cs="Arial"/>
          <w:sz w:val="22"/>
          <w:szCs w:val="22"/>
        </w:rPr>
        <w:t>s</w:t>
      </w:r>
      <w:r w:rsidR="009A12F9" w:rsidRPr="002C640A">
        <w:rPr>
          <w:rFonts w:asciiTheme="minorHAnsi" w:hAnsiTheme="minorHAnsi" w:cs="Arial"/>
          <w:sz w:val="22"/>
          <w:szCs w:val="22"/>
        </w:rPr>
        <w:t xml:space="preserve"> t</w:t>
      </w:r>
      <w:r w:rsidR="008F7B45">
        <w:rPr>
          <w:rFonts w:asciiTheme="minorHAnsi" w:hAnsiTheme="minorHAnsi" w:cs="Arial"/>
          <w:sz w:val="22"/>
          <w:szCs w:val="22"/>
        </w:rPr>
        <w:t>h</w:t>
      </w:r>
      <w:r w:rsidR="009A12F9" w:rsidRPr="002C640A">
        <w:rPr>
          <w:rFonts w:asciiTheme="minorHAnsi" w:hAnsiTheme="minorHAnsi" w:cs="Arial"/>
          <w:sz w:val="22"/>
          <w:szCs w:val="22"/>
        </w:rPr>
        <w:t>rough war and persecution. The stability of the prevalence of PTSD symptomatology was high with 23% of these childre</w:t>
      </w:r>
      <w:r w:rsidR="00BF1949" w:rsidRPr="002C640A">
        <w:rPr>
          <w:rFonts w:asciiTheme="minorHAnsi" w:hAnsiTheme="minorHAnsi" w:cs="Arial"/>
          <w:sz w:val="22"/>
          <w:szCs w:val="22"/>
        </w:rPr>
        <w:t xml:space="preserve">n meeting the full criteria for a diagnosis of </w:t>
      </w:r>
      <w:r w:rsidR="00D614B5">
        <w:rPr>
          <w:rFonts w:asciiTheme="minorHAnsi" w:hAnsiTheme="minorHAnsi" w:cs="Arial"/>
          <w:sz w:val="22"/>
          <w:szCs w:val="22"/>
        </w:rPr>
        <w:t>PTSD two</w:t>
      </w:r>
      <w:r w:rsidR="0020572F">
        <w:rPr>
          <w:rFonts w:asciiTheme="minorHAnsi" w:hAnsiTheme="minorHAnsi" w:cs="Arial"/>
          <w:sz w:val="22"/>
          <w:szCs w:val="22"/>
        </w:rPr>
        <w:t xml:space="preserve"> and half years later </w:t>
      </w:r>
      <w:r w:rsidR="00BF1949" w:rsidRPr="002C640A">
        <w:rPr>
          <w:rFonts w:asciiTheme="minorHAnsi" w:hAnsiTheme="minorHAnsi" w:cs="Arial"/>
          <w:i/>
          <w:sz w:val="22"/>
          <w:szCs w:val="22"/>
        </w:rPr>
        <w:t>(</w:t>
      </w:r>
      <w:r w:rsidR="000718B1" w:rsidRPr="00733CDA">
        <w:rPr>
          <w:rFonts w:asciiTheme="minorHAnsi" w:hAnsiTheme="minorHAnsi" w:cs="Arial"/>
          <w:i/>
          <w:sz w:val="20"/>
          <w:szCs w:val="20"/>
        </w:rPr>
        <w:t xml:space="preserve">Refugee Children in Sweden; </w:t>
      </w:r>
      <w:r w:rsidR="00BF1949" w:rsidRPr="00733CDA">
        <w:rPr>
          <w:rFonts w:asciiTheme="minorHAnsi" w:hAnsiTheme="minorHAnsi" w:cs="Arial"/>
          <w:i/>
          <w:sz w:val="20"/>
          <w:szCs w:val="20"/>
        </w:rPr>
        <w:t>Post Traumatic Stress Disorder</w:t>
      </w:r>
      <w:r w:rsidR="00BF1949" w:rsidRPr="002C640A">
        <w:rPr>
          <w:rFonts w:asciiTheme="minorHAnsi" w:hAnsiTheme="minorHAnsi" w:cs="Arial"/>
          <w:i/>
          <w:sz w:val="22"/>
          <w:szCs w:val="22"/>
        </w:rPr>
        <w:t xml:space="preserve"> </w:t>
      </w:r>
      <w:r w:rsidR="00BF1949" w:rsidRPr="00733CDA">
        <w:rPr>
          <w:rFonts w:asciiTheme="minorHAnsi" w:hAnsiTheme="minorHAnsi" w:cs="Arial"/>
          <w:i/>
          <w:sz w:val="20"/>
          <w:szCs w:val="20"/>
        </w:rPr>
        <w:t>in Iranian P</w:t>
      </w:r>
      <w:r w:rsidR="000718B1" w:rsidRPr="00733CDA">
        <w:rPr>
          <w:rFonts w:asciiTheme="minorHAnsi" w:hAnsiTheme="minorHAnsi" w:cs="Arial"/>
          <w:i/>
          <w:sz w:val="20"/>
          <w:szCs w:val="20"/>
        </w:rPr>
        <w:t>reschool Children</w:t>
      </w:r>
      <w:r w:rsidR="00BF1949" w:rsidRPr="002C640A">
        <w:rPr>
          <w:rFonts w:asciiTheme="minorHAnsi" w:hAnsiTheme="minorHAnsi" w:cs="Arial"/>
          <w:i/>
          <w:sz w:val="22"/>
          <w:szCs w:val="22"/>
        </w:rPr>
        <w:t>)</w:t>
      </w:r>
      <w:r w:rsidR="0020572F">
        <w:rPr>
          <w:rFonts w:asciiTheme="minorHAnsi" w:hAnsiTheme="minorHAnsi" w:cs="Arial"/>
          <w:i/>
          <w:sz w:val="22"/>
          <w:szCs w:val="22"/>
        </w:rPr>
        <w:t>.</w:t>
      </w:r>
      <w:r w:rsidR="000718B1" w:rsidRPr="002C640A">
        <w:rPr>
          <w:rFonts w:asciiTheme="minorHAnsi" w:hAnsiTheme="minorHAnsi" w:cs="Arial"/>
          <w:i/>
          <w:sz w:val="22"/>
          <w:szCs w:val="22"/>
        </w:rPr>
        <w:t xml:space="preserve"> </w:t>
      </w:r>
      <w:r w:rsidR="00983F4E" w:rsidRPr="00983F4E">
        <w:rPr>
          <w:rFonts w:asciiTheme="minorHAnsi" w:hAnsiTheme="minorHAnsi" w:cs="Arial"/>
          <w:sz w:val="22"/>
          <w:szCs w:val="22"/>
        </w:rPr>
        <w:t xml:space="preserve">Other </w:t>
      </w:r>
      <w:r w:rsidR="00983F4E">
        <w:rPr>
          <w:rFonts w:asciiTheme="minorHAnsi" w:hAnsiTheme="minorHAnsi" w:cs="Arial"/>
          <w:sz w:val="22"/>
          <w:szCs w:val="22"/>
        </w:rPr>
        <w:t xml:space="preserve">studies of </w:t>
      </w:r>
      <w:r w:rsidR="008F7B45">
        <w:rPr>
          <w:rFonts w:asciiTheme="minorHAnsi" w:hAnsiTheme="minorHAnsi" w:cs="Arial"/>
          <w:sz w:val="22"/>
          <w:szCs w:val="22"/>
        </w:rPr>
        <w:t xml:space="preserve">child </w:t>
      </w:r>
      <w:r w:rsidR="00983F4E">
        <w:rPr>
          <w:rFonts w:asciiTheme="minorHAnsi" w:hAnsiTheme="minorHAnsi" w:cs="Arial"/>
          <w:sz w:val="22"/>
          <w:szCs w:val="22"/>
        </w:rPr>
        <w:t>refugees from various war zones have found rates of PTSD amongst children and adolescents of between 21% and 50%.</w:t>
      </w:r>
    </w:p>
    <w:p w14:paraId="3BCE5477" w14:textId="20FD5450" w:rsidR="00E34215" w:rsidRDefault="008C6221" w:rsidP="00D54642">
      <w:pPr>
        <w:spacing w:after="180"/>
        <w:jc w:val="both"/>
        <w:rPr>
          <w:rFonts w:cs="Arial"/>
        </w:rPr>
      </w:pPr>
      <w:r>
        <w:rPr>
          <w:rFonts w:asciiTheme="minorHAnsi" w:hAnsiTheme="minorHAnsi" w:cs="Arial"/>
          <w:sz w:val="22"/>
          <w:szCs w:val="22"/>
        </w:rPr>
        <w:t>Young victims of trauma may present in the classroom with symptoms that appear as beh</w:t>
      </w:r>
      <w:r w:rsidR="00E34215">
        <w:rPr>
          <w:rFonts w:asciiTheme="minorHAnsi" w:hAnsiTheme="minorHAnsi" w:cs="Arial"/>
          <w:sz w:val="22"/>
          <w:szCs w:val="22"/>
        </w:rPr>
        <w:t>avioural or attention problems (</w:t>
      </w:r>
      <w:r>
        <w:rPr>
          <w:rFonts w:asciiTheme="minorHAnsi" w:hAnsiTheme="minorHAnsi" w:cs="Arial"/>
          <w:sz w:val="22"/>
          <w:szCs w:val="22"/>
        </w:rPr>
        <w:t>i.e. Conduct Disorder or Attention Deficit Hypera</w:t>
      </w:r>
      <w:r w:rsidR="00E34215">
        <w:rPr>
          <w:rFonts w:asciiTheme="minorHAnsi" w:hAnsiTheme="minorHAnsi" w:cs="Arial"/>
          <w:sz w:val="22"/>
          <w:szCs w:val="22"/>
        </w:rPr>
        <w:t>ctivity Disorder)</w:t>
      </w:r>
      <w:r w:rsidR="004D667B">
        <w:rPr>
          <w:rFonts w:asciiTheme="minorHAnsi" w:hAnsiTheme="minorHAnsi" w:cs="Arial"/>
          <w:sz w:val="22"/>
          <w:szCs w:val="22"/>
        </w:rPr>
        <w:t xml:space="preserve">. </w:t>
      </w:r>
      <w:r w:rsidR="00504C6C">
        <w:rPr>
          <w:rFonts w:asciiTheme="minorHAnsi" w:hAnsiTheme="minorHAnsi" w:cs="Arial"/>
          <w:sz w:val="22"/>
          <w:szCs w:val="22"/>
        </w:rPr>
        <w:t>Since 70% of severe persistent mental disorders begin in childhood or adolescence, children</w:t>
      </w:r>
      <w:r>
        <w:rPr>
          <w:rFonts w:asciiTheme="minorHAnsi" w:hAnsiTheme="minorHAnsi" w:cs="Arial"/>
          <w:sz w:val="22"/>
          <w:szCs w:val="22"/>
        </w:rPr>
        <w:t xml:space="preserve"> deserve to be understood and cared for adequately and given the tools necessary to process trauma, develop coping strategies and the resiliency skills that are necessary to overcome their mental disorders. </w:t>
      </w:r>
      <w:r w:rsidR="004D667B">
        <w:rPr>
          <w:rFonts w:asciiTheme="minorHAnsi" w:hAnsiTheme="minorHAnsi" w:cs="Arial"/>
          <w:sz w:val="22"/>
          <w:szCs w:val="22"/>
        </w:rPr>
        <w:t xml:space="preserve">School psychologists and community-based paediatric </w:t>
      </w:r>
      <w:r w:rsidR="00504C6C">
        <w:rPr>
          <w:rFonts w:asciiTheme="minorHAnsi" w:hAnsiTheme="minorHAnsi" w:cs="Arial"/>
          <w:sz w:val="22"/>
          <w:szCs w:val="22"/>
        </w:rPr>
        <w:t xml:space="preserve">and clinical </w:t>
      </w:r>
      <w:r w:rsidR="004D667B">
        <w:rPr>
          <w:rFonts w:asciiTheme="minorHAnsi" w:hAnsiTheme="minorHAnsi" w:cs="Arial"/>
          <w:sz w:val="22"/>
          <w:szCs w:val="22"/>
        </w:rPr>
        <w:t>psychologists are uniquely positioned to provide such tool</w:t>
      </w:r>
      <w:r w:rsidR="00504C6C">
        <w:rPr>
          <w:rFonts w:asciiTheme="minorHAnsi" w:hAnsiTheme="minorHAnsi" w:cs="Arial"/>
          <w:sz w:val="22"/>
          <w:szCs w:val="22"/>
        </w:rPr>
        <w:t>s. Our schools</w:t>
      </w:r>
      <w:r w:rsidR="004D667B">
        <w:rPr>
          <w:rFonts w:asciiTheme="minorHAnsi" w:hAnsiTheme="minorHAnsi" w:cs="Arial"/>
          <w:sz w:val="22"/>
          <w:szCs w:val="22"/>
        </w:rPr>
        <w:t xml:space="preserve"> will need added resources to ensure that these children do not go untreated, labeled, wrongly diagnosed, </w:t>
      </w:r>
      <w:r w:rsidR="0020572F">
        <w:rPr>
          <w:rFonts w:asciiTheme="minorHAnsi" w:hAnsiTheme="minorHAnsi" w:cs="Arial"/>
          <w:sz w:val="22"/>
          <w:szCs w:val="22"/>
        </w:rPr>
        <w:t xml:space="preserve">inappropriately </w:t>
      </w:r>
      <w:r w:rsidR="004D667B">
        <w:rPr>
          <w:rFonts w:asciiTheme="minorHAnsi" w:hAnsiTheme="minorHAnsi" w:cs="Arial"/>
          <w:sz w:val="22"/>
          <w:szCs w:val="22"/>
        </w:rPr>
        <w:t>medicated</w:t>
      </w:r>
      <w:r w:rsidR="0020572F">
        <w:rPr>
          <w:rFonts w:asciiTheme="minorHAnsi" w:hAnsiTheme="minorHAnsi" w:cs="Arial"/>
          <w:sz w:val="22"/>
          <w:szCs w:val="22"/>
        </w:rPr>
        <w:t xml:space="preserve"> or left un-medicated</w:t>
      </w:r>
      <w:r w:rsidR="004D667B">
        <w:rPr>
          <w:rFonts w:asciiTheme="minorHAnsi" w:hAnsiTheme="minorHAnsi" w:cs="Arial"/>
          <w:sz w:val="22"/>
          <w:szCs w:val="22"/>
        </w:rPr>
        <w:t xml:space="preserve"> and sent on a negative </w:t>
      </w:r>
      <w:r w:rsidR="00D614B5">
        <w:rPr>
          <w:rFonts w:asciiTheme="minorHAnsi" w:hAnsiTheme="minorHAnsi" w:cs="Arial"/>
          <w:sz w:val="22"/>
          <w:szCs w:val="22"/>
        </w:rPr>
        <w:t xml:space="preserve">life </w:t>
      </w:r>
      <w:r w:rsidR="004D667B">
        <w:rPr>
          <w:rFonts w:asciiTheme="minorHAnsi" w:hAnsiTheme="minorHAnsi" w:cs="Arial"/>
          <w:sz w:val="22"/>
          <w:szCs w:val="22"/>
        </w:rPr>
        <w:t>trajectory.</w:t>
      </w:r>
    </w:p>
    <w:p w14:paraId="34228BAB" w14:textId="7C66B395" w:rsidR="00CA1DBB" w:rsidRDefault="008C6221" w:rsidP="00D54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jc w:val="both"/>
        <w:rPr>
          <w:rFonts w:asciiTheme="minorHAnsi" w:hAnsiTheme="minorHAnsi" w:cs="Arial"/>
          <w:sz w:val="22"/>
          <w:szCs w:val="22"/>
        </w:rPr>
      </w:pPr>
      <w:r>
        <w:rPr>
          <w:rFonts w:asciiTheme="minorHAnsi" w:hAnsiTheme="minorHAnsi" w:cs="Arial"/>
          <w:sz w:val="22"/>
          <w:szCs w:val="22"/>
        </w:rPr>
        <w:t>What is clear from the research</w:t>
      </w:r>
      <w:r w:rsidR="00983F4E">
        <w:rPr>
          <w:rFonts w:asciiTheme="minorHAnsi" w:hAnsiTheme="minorHAnsi" w:cs="Arial"/>
          <w:sz w:val="22"/>
          <w:szCs w:val="22"/>
        </w:rPr>
        <w:t xml:space="preserve"> is not everyone exposed to trau</w:t>
      </w:r>
      <w:r w:rsidR="00E34215">
        <w:rPr>
          <w:rFonts w:asciiTheme="minorHAnsi" w:hAnsiTheme="minorHAnsi" w:cs="Arial"/>
          <w:sz w:val="22"/>
          <w:szCs w:val="22"/>
        </w:rPr>
        <w:t>matic events develops PTSD. This disorder</w:t>
      </w:r>
      <w:r w:rsidR="00983F4E">
        <w:rPr>
          <w:rFonts w:asciiTheme="minorHAnsi" w:hAnsiTheme="minorHAnsi" w:cs="Arial"/>
          <w:sz w:val="22"/>
          <w:szCs w:val="22"/>
        </w:rPr>
        <w:t xml:space="preserve"> results from some combination of personal vulnerability factors, the characteristics of the traumatic event</w:t>
      </w:r>
      <w:r w:rsidR="008662BF">
        <w:rPr>
          <w:rFonts w:asciiTheme="minorHAnsi" w:hAnsiTheme="minorHAnsi" w:cs="Arial"/>
          <w:sz w:val="22"/>
          <w:szCs w:val="22"/>
        </w:rPr>
        <w:t>(s)</w:t>
      </w:r>
      <w:r w:rsidR="00983F4E">
        <w:rPr>
          <w:rFonts w:asciiTheme="minorHAnsi" w:hAnsiTheme="minorHAnsi" w:cs="Arial"/>
          <w:sz w:val="22"/>
          <w:szCs w:val="22"/>
        </w:rPr>
        <w:t>, the individual and family members’ appraisal of the events and post-trauma factors</w:t>
      </w:r>
      <w:r w:rsidR="008F7B45">
        <w:rPr>
          <w:rFonts w:asciiTheme="minorHAnsi" w:hAnsiTheme="minorHAnsi" w:cs="Arial"/>
          <w:sz w:val="22"/>
          <w:szCs w:val="22"/>
        </w:rPr>
        <w:t>. In accepting responsibility for 10,000 Syrian refugees, the Ontario government has a moral</w:t>
      </w:r>
      <w:r w:rsidR="00983F4E">
        <w:rPr>
          <w:rFonts w:asciiTheme="minorHAnsi" w:hAnsiTheme="minorHAnsi" w:cs="Arial"/>
          <w:sz w:val="22"/>
          <w:szCs w:val="22"/>
        </w:rPr>
        <w:t xml:space="preserve"> obligation to ensure that the appraisal</w:t>
      </w:r>
      <w:r w:rsidR="002750FC">
        <w:rPr>
          <w:rFonts w:asciiTheme="minorHAnsi" w:hAnsiTheme="minorHAnsi" w:cs="Arial"/>
          <w:sz w:val="22"/>
          <w:szCs w:val="22"/>
        </w:rPr>
        <w:t>s</w:t>
      </w:r>
      <w:r w:rsidR="00983F4E">
        <w:rPr>
          <w:rFonts w:asciiTheme="minorHAnsi" w:hAnsiTheme="minorHAnsi" w:cs="Arial"/>
          <w:sz w:val="22"/>
          <w:szCs w:val="22"/>
        </w:rPr>
        <w:t xml:space="preserve"> of </w:t>
      </w:r>
      <w:r w:rsidR="00E34215">
        <w:rPr>
          <w:rFonts w:asciiTheme="minorHAnsi" w:hAnsiTheme="minorHAnsi" w:cs="Arial"/>
          <w:sz w:val="22"/>
          <w:szCs w:val="22"/>
        </w:rPr>
        <w:t>traumatic event</w:t>
      </w:r>
      <w:r w:rsidR="002750FC">
        <w:rPr>
          <w:rFonts w:asciiTheme="minorHAnsi" w:hAnsiTheme="minorHAnsi" w:cs="Arial"/>
          <w:sz w:val="22"/>
          <w:szCs w:val="22"/>
        </w:rPr>
        <w:t>s</w:t>
      </w:r>
      <w:r w:rsidR="007043D7">
        <w:rPr>
          <w:rFonts w:asciiTheme="minorHAnsi" w:hAnsiTheme="minorHAnsi" w:cs="Arial"/>
          <w:sz w:val="22"/>
          <w:szCs w:val="22"/>
        </w:rPr>
        <w:t xml:space="preserve"> </w:t>
      </w:r>
      <w:r w:rsidR="002750FC">
        <w:rPr>
          <w:rFonts w:asciiTheme="minorHAnsi" w:hAnsiTheme="minorHAnsi" w:cs="Arial"/>
          <w:sz w:val="22"/>
          <w:szCs w:val="22"/>
        </w:rPr>
        <w:t>are</w:t>
      </w:r>
      <w:r w:rsidR="00983F4E">
        <w:rPr>
          <w:rFonts w:asciiTheme="minorHAnsi" w:hAnsiTheme="minorHAnsi" w:cs="Arial"/>
          <w:sz w:val="22"/>
          <w:szCs w:val="22"/>
        </w:rPr>
        <w:t xml:space="preserve"> put into </w:t>
      </w:r>
      <w:r w:rsidR="00D614B5">
        <w:rPr>
          <w:rFonts w:asciiTheme="minorHAnsi" w:hAnsiTheme="minorHAnsi" w:cs="Arial"/>
          <w:sz w:val="22"/>
          <w:szCs w:val="22"/>
        </w:rPr>
        <w:t xml:space="preserve">a </w:t>
      </w:r>
      <w:r w:rsidR="00983F4E">
        <w:rPr>
          <w:rFonts w:asciiTheme="minorHAnsi" w:hAnsiTheme="minorHAnsi" w:cs="Arial"/>
          <w:sz w:val="22"/>
          <w:szCs w:val="22"/>
        </w:rPr>
        <w:t>proper context</w:t>
      </w:r>
      <w:r w:rsidR="00CA1DBB">
        <w:rPr>
          <w:rFonts w:asciiTheme="minorHAnsi" w:hAnsiTheme="minorHAnsi" w:cs="Arial"/>
          <w:sz w:val="22"/>
          <w:szCs w:val="22"/>
        </w:rPr>
        <w:t xml:space="preserve"> through </w:t>
      </w:r>
      <w:bookmarkStart w:id="0" w:name="_GoBack"/>
      <w:bookmarkEnd w:id="0"/>
      <w:r w:rsidR="00D614B5">
        <w:rPr>
          <w:rFonts w:asciiTheme="minorHAnsi" w:hAnsiTheme="minorHAnsi" w:cs="Arial"/>
          <w:sz w:val="22"/>
          <w:szCs w:val="22"/>
        </w:rPr>
        <w:t>psychological interventions, where necessary</w:t>
      </w:r>
      <w:r w:rsidR="00E34215">
        <w:rPr>
          <w:rFonts w:asciiTheme="minorHAnsi" w:hAnsiTheme="minorHAnsi" w:cs="Arial"/>
          <w:sz w:val="22"/>
          <w:szCs w:val="22"/>
        </w:rPr>
        <w:t xml:space="preserve">. </w:t>
      </w:r>
    </w:p>
    <w:p w14:paraId="5DEB7B99" w14:textId="2C54DF7C" w:rsidR="007043D7" w:rsidRPr="00CA1DBB" w:rsidRDefault="00E34215" w:rsidP="00D54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jc w:val="both"/>
        <w:rPr>
          <w:rFonts w:asciiTheme="minorHAnsi" w:hAnsiTheme="minorHAnsi" w:cs="Arial"/>
          <w:sz w:val="22"/>
          <w:szCs w:val="22"/>
        </w:rPr>
      </w:pPr>
      <w:r>
        <w:rPr>
          <w:rFonts w:asciiTheme="minorHAnsi" w:hAnsiTheme="minorHAnsi" w:cs="Arial"/>
          <w:sz w:val="22"/>
          <w:szCs w:val="22"/>
        </w:rPr>
        <w:lastRenderedPageBreak/>
        <w:t xml:space="preserve">Such support will </w:t>
      </w:r>
      <w:r w:rsidR="00D614B5">
        <w:rPr>
          <w:rFonts w:asciiTheme="minorHAnsi" w:hAnsiTheme="minorHAnsi" w:cs="Arial"/>
          <w:sz w:val="22"/>
          <w:szCs w:val="22"/>
        </w:rPr>
        <w:t xml:space="preserve">provide </w:t>
      </w:r>
      <w:r w:rsidR="007043D7">
        <w:rPr>
          <w:rFonts w:asciiTheme="minorHAnsi" w:hAnsiTheme="minorHAnsi" w:cs="Arial"/>
          <w:sz w:val="22"/>
          <w:szCs w:val="22"/>
        </w:rPr>
        <w:t>refugees</w:t>
      </w:r>
      <w:r>
        <w:rPr>
          <w:rFonts w:asciiTheme="minorHAnsi" w:hAnsiTheme="minorHAnsi" w:cs="Arial"/>
          <w:sz w:val="22"/>
          <w:szCs w:val="22"/>
        </w:rPr>
        <w:t xml:space="preserve"> </w:t>
      </w:r>
      <w:r w:rsidR="00D614B5">
        <w:rPr>
          <w:rFonts w:asciiTheme="minorHAnsi" w:hAnsiTheme="minorHAnsi" w:cs="Arial"/>
          <w:sz w:val="22"/>
          <w:szCs w:val="22"/>
        </w:rPr>
        <w:t>with a sense of</w:t>
      </w:r>
      <w:r w:rsidR="00CA1DBB">
        <w:rPr>
          <w:rFonts w:asciiTheme="minorHAnsi" w:hAnsiTheme="minorHAnsi" w:cs="Arial"/>
          <w:sz w:val="22"/>
          <w:szCs w:val="22"/>
        </w:rPr>
        <w:t xml:space="preserve"> </w:t>
      </w:r>
      <w:r w:rsidR="00D614B5">
        <w:rPr>
          <w:rFonts w:asciiTheme="minorHAnsi" w:hAnsiTheme="minorHAnsi" w:cs="Arial"/>
          <w:sz w:val="22"/>
          <w:szCs w:val="22"/>
        </w:rPr>
        <w:t xml:space="preserve">safety and security, leading to </w:t>
      </w:r>
      <w:r w:rsidR="00A85E58">
        <w:rPr>
          <w:rFonts w:asciiTheme="minorHAnsi" w:hAnsiTheme="minorHAnsi" w:cs="Arial"/>
          <w:sz w:val="22"/>
          <w:szCs w:val="22"/>
        </w:rPr>
        <w:t xml:space="preserve">a </w:t>
      </w:r>
      <w:r w:rsidR="00733CDA">
        <w:rPr>
          <w:rFonts w:asciiTheme="minorHAnsi" w:hAnsiTheme="minorHAnsi" w:cs="Arial"/>
          <w:sz w:val="22"/>
          <w:szCs w:val="22"/>
        </w:rPr>
        <w:t>positive settlement in Ontario. P</w:t>
      </w:r>
      <w:r w:rsidR="008F7B45">
        <w:rPr>
          <w:rFonts w:asciiTheme="minorHAnsi" w:hAnsiTheme="minorHAnsi" w:cs="Arial"/>
          <w:sz w:val="22"/>
          <w:szCs w:val="22"/>
        </w:rPr>
        <w:t>oor p</w:t>
      </w:r>
      <w:r w:rsidR="00733CDA">
        <w:rPr>
          <w:rFonts w:asciiTheme="minorHAnsi" w:hAnsiTheme="minorHAnsi" w:cs="Arial"/>
          <w:sz w:val="22"/>
          <w:szCs w:val="22"/>
        </w:rPr>
        <w:t xml:space="preserve">arental adjustment </w:t>
      </w:r>
      <w:r w:rsidR="00A85E58">
        <w:rPr>
          <w:rFonts w:asciiTheme="minorHAnsi" w:hAnsiTheme="minorHAnsi" w:cs="Arial"/>
          <w:sz w:val="22"/>
          <w:szCs w:val="22"/>
        </w:rPr>
        <w:t>following traumatic events</w:t>
      </w:r>
      <w:r w:rsidR="00733CDA">
        <w:rPr>
          <w:rFonts w:asciiTheme="minorHAnsi" w:hAnsiTheme="minorHAnsi" w:cs="Arial"/>
          <w:sz w:val="22"/>
          <w:szCs w:val="22"/>
        </w:rPr>
        <w:t xml:space="preserve"> has been </w:t>
      </w:r>
      <w:r>
        <w:rPr>
          <w:rFonts w:asciiTheme="minorHAnsi" w:hAnsiTheme="minorHAnsi" w:cs="Arial"/>
          <w:sz w:val="22"/>
          <w:szCs w:val="22"/>
        </w:rPr>
        <w:t xml:space="preserve">shown to be associated with </w:t>
      </w:r>
      <w:r w:rsidR="008F7B45">
        <w:rPr>
          <w:rFonts w:asciiTheme="minorHAnsi" w:hAnsiTheme="minorHAnsi" w:cs="Arial"/>
          <w:sz w:val="22"/>
          <w:szCs w:val="22"/>
        </w:rPr>
        <w:t>PTSD symptoms in young peopl</w:t>
      </w:r>
      <w:r w:rsidR="007043D7">
        <w:rPr>
          <w:rFonts w:asciiTheme="minorHAnsi" w:hAnsiTheme="minorHAnsi" w:cs="Arial"/>
          <w:sz w:val="22"/>
          <w:szCs w:val="22"/>
        </w:rPr>
        <w:t>e</w:t>
      </w:r>
      <w:r w:rsidR="007043D7">
        <w:rPr>
          <w:rFonts w:asciiTheme="minorHAnsi" w:hAnsiTheme="minorHAnsi" w:cs="Arial"/>
          <w:i/>
          <w:sz w:val="22"/>
          <w:szCs w:val="22"/>
        </w:rPr>
        <w:t xml:space="preserve">. </w:t>
      </w:r>
      <w:r w:rsidR="008662BF">
        <w:rPr>
          <w:rFonts w:asciiTheme="minorHAnsi" w:hAnsiTheme="minorHAnsi" w:cs="Arial"/>
          <w:sz w:val="22"/>
          <w:szCs w:val="22"/>
        </w:rPr>
        <w:t>Children have less prior knowledge of how the world works</w:t>
      </w:r>
      <w:r w:rsidR="008F7B45">
        <w:rPr>
          <w:rFonts w:asciiTheme="minorHAnsi" w:hAnsiTheme="minorHAnsi" w:cs="Arial"/>
          <w:sz w:val="22"/>
          <w:szCs w:val="22"/>
        </w:rPr>
        <w:t>. T</w:t>
      </w:r>
      <w:r w:rsidR="008662BF">
        <w:rPr>
          <w:rFonts w:asciiTheme="minorHAnsi" w:hAnsiTheme="minorHAnsi" w:cs="Arial"/>
          <w:sz w:val="22"/>
          <w:szCs w:val="22"/>
        </w:rPr>
        <w:t xml:space="preserve">heir </w:t>
      </w:r>
      <w:r w:rsidR="008F7B45">
        <w:rPr>
          <w:rFonts w:asciiTheme="minorHAnsi" w:hAnsiTheme="minorHAnsi" w:cs="Arial"/>
          <w:sz w:val="22"/>
          <w:szCs w:val="22"/>
        </w:rPr>
        <w:t>view of traumatic events is</w:t>
      </w:r>
      <w:r w:rsidR="008662BF">
        <w:rPr>
          <w:rFonts w:asciiTheme="minorHAnsi" w:hAnsiTheme="minorHAnsi" w:cs="Arial"/>
          <w:sz w:val="22"/>
          <w:szCs w:val="22"/>
        </w:rPr>
        <w:t xml:space="preserve"> influenced by parental appraisal of the same events. While it will be important to address</w:t>
      </w:r>
      <w:r w:rsidR="00A85E58">
        <w:rPr>
          <w:rFonts w:asciiTheme="minorHAnsi" w:hAnsiTheme="minorHAnsi" w:cs="Arial"/>
          <w:sz w:val="22"/>
          <w:szCs w:val="22"/>
        </w:rPr>
        <w:t xml:space="preserve"> the psychological reactions </w:t>
      </w:r>
      <w:r w:rsidR="008662BF">
        <w:rPr>
          <w:rFonts w:asciiTheme="minorHAnsi" w:hAnsiTheme="minorHAnsi" w:cs="Arial"/>
          <w:sz w:val="22"/>
          <w:szCs w:val="22"/>
        </w:rPr>
        <w:t>of each young person, it will be equally</w:t>
      </w:r>
      <w:r w:rsidR="008F7B45">
        <w:rPr>
          <w:rFonts w:asciiTheme="minorHAnsi" w:hAnsiTheme="minorHAnsi" w:cs="Arial"/>
          <w:sz w:val="22"/>
          <w:szCs w:val="22"/>
        </w:rPr>
        <w:t xml:space="preserve"> important to provide their parents </w:t>
      </w:r>
      <w:r w:rsidR="008662BF">
        <w:rPr>
          <w:rFonts w:asciiTheme="minorHAnsi" w:hAnsiTheme="minorHAnsi" w:cs="Arial"/>
          <w:sz w:val="22"/>
          <w:szCs w:val="22"/>
        </w:rPr>
        <w:t>will simi</w:t>
      </w:r>
      <w:r w:rsidR="002A305B">
        <w:rPr>
          <w:rFonts w:asciiTheme="minorHAnsi" w:hAnsiTheme="minorHAnsi" w:cs="Arial"/>
          <w:sz w:val="22"/>
          <w:szCs w:val="22"/>
        </w:rPr>
        <w:t xml:space="preserve">lar psychological </w:t>
      </w:r>
      <w:r w:rsidR="00A85E58">
        <w:rPr>
          <w:rFonts w:asciiTheme="minorHAnsi" w:hAnsiTheme="minorHAnsi" w:cs="Arial"/>
          <w:sz w:val="22"/>
          <w:szCs w:val="22"/>
        </w:rPr>
        <w:t xml:space="preserve">support </w:t>
      </w:r>
      <w:r w:rsidR="002A305B">
        <w:rPr>
          <w:rFonts w:asciiTheme="minorHAnsi" w:hAnsiTheme="minorHAnsi" w:cs="Arial"/>
          <w:sz w:val="22"/>
          <w:szCs w:val="22"/>
        </w:rPr>
        <w:t xml:space="preserve">to prevent undo </w:t>
      </w:r>
      <w:r w:rsidR="00504C6C">
        <w:rPr>
          <w:rFonts w:asciiTheme="minorHAnsi" w:hAnsiTheme="minorHAnsi" w:cs="Arial"/>
          <w:sz w:val="22"/>
          <w:szCs w:val="22"/>
        </w:rPr>
        <w:t>di</w:t>
      </w:r>
      <w:r w:rsidR="00A85E58">
        <w:rPr>
          <w:rFonts w:asciiTheme="minorHAnsi" w:hAnsiTheme="minorHAnsi" w:cs="Arial"/>
          <w:sz w:val="22"/>
          <w:szCs w:val="22"/>
        </w:rPr>
        <w:t>stress in</w:t>
      </w:r>
      <w:r w:rsidR="007043D7">
        <w:rPr>
          <w:rFonts w:asciiTheme="minorHAnsi" w:hAnsiTheme="minorHAnsi" w:cs="Arial"/>
          <w:sz w:val="22"/>
          <w:szCs w:val="22"/>
        </w:rPr>
        <w:t xml:space="preserve"> children</w:t>
      </w:r>
      <w:r w:rsidR="0020572F">
        <w:rPr>
          <w:rFonts w:asciiTheme="minorHAnsi" w:hAnsiTheme="minorHAnsi" w:cs="Arial"/>
          <w:sz w:val="22"/>
          <w:szCs w:val="22"/>
        </w:rPr>
        <w:t xml:space="preserve"> </w:t>
      </w:r>
      <w:r w:rsidR="007043D7">
        <w:rPr>
          <w:rFonts w:asciiTheme="minorHAnsi" w:hAnsiTheme="minorHAnsi" w:cs="Arial"/>
          <w:sz w:val="22"/>
          <w:szCs w:val="22"/>
        </w:rPr>
        <w:t>(</w:t>
      </w:r>
      <w:r w:rsidR="007043D7" w:rsidRPr="00733CDA">
        <w:rPr>
          <w:rFonts w:asciiTheme="minorHAnsi" w:hAnsiTheme="minorHAnsi" w:cs="Arial"/>
          <w:i/>
          <w:sz w:val="20"/>
          <w:szCs w:val="20"/>
        </w:rPr>
        <w:t>Handbook of Interventions that Work With Children and Adolescents: Edited by Paula Barrett and Thomas Ollendick</w:t>
      </w:r>
      <w:r w:rsidR="007043D7">
        <w:rPr>
          <w:rFonts w:asciiTheme="minorHAnsi" w:hAnsiTheme="minorHAnsi" w:cs="Arial"/>
          <w:i/>
          <w:sz w:val="20"/>
          <w:szCs w:val="20"/>
        </w:rPr>
        <w:t>, 2004)</w:t>
      </w:r>
      <w:r w:rsidR="0020572F">
        <w:rPr>
          <w:rFonts w:asciiTheme="minorHAnsi" w:hAnsiTheme="minorHAnsi" w:cs="Arial"/>
          <w:i/>
          <w:sz w:val="20"/>
          <w:szCs w:val="20"/>
        </w:rPr>
        <w:t>.</w:t>
      </w:r>
    </w:p>
    <w:p w14:paraId="522F6529" w14:textId="0696F730" w:rsidR="00504C6C" w:rsidRDefault="00A85E58" w:rsidP="00D54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jc w:val="both"/>
        <w:rPr>
          <w:rFonts w:asciiTheme="minorHAnsi" w:hAnsiTheme="minorHAnsi" w:cs="Arial"/>
          <w:sz w:val="22"/>
          <w:szCs w:val="22"/>
        </w:rPr>
      </w:pPr>
      <w:r>
        <w:rPr>
          <w:rFonts w:asciiTheme="minorHAnsi" w:hAnsiTheme="minorHAnsi" w:cs="Arial"/>
          <w:sz w:val="22"/>
          <w:szCs w:val="22"/>
        </w:rPr>
        <w:t>It is recommended that, p</w:t>
      </w:r>
      <w:r w:rsidR="00954E2F">
        <w:rPr>
          <w:rFonts w:asciiTheme="minorHAnsi" w:hAnsiTheme="minorHAnsi" w:cs="Arial"/>
          <w:sz w:val="22"/>
          <w:szCs w:val="22"/>
        </w:rPr>
        <w:t>rior to any treatment intervention</w:t>
      </w:r>
      <w:r>
        <w:rPr>
          <w:rFonts w:asciiTheme="minorHAnsi" w:hAnsiTheme="minorHAnsi" w:cs="Arial"/>
          <w:sz w:val="22"/>
          <w:szCs w:val="22"/>
        </w:rPr>
        <w:t xml:space="preserve"> such as trauma informed Cognitive Behavioural Therapy (CBT)</w:t>
      </w:r>
      <w:r w:rsidR="00954E2F">
        <w:rPr>
          <w:rFonts w:asciiTheme="minorHAnsi" w:hAnsiTheme="minorHAnsi" w:cs="Arial"/>
          <w:sz w:val="22"/>
          <w:szCs w:val="22"/>
        </w:rPr>
        <w:t>, a proper assessment must be conducted. The assessment of PTSD is a pote</w:t>
      </w:r>
      <w:r w:rsidR="0020572F">
        <w:rPr>
          <w:rFonts w:asciiTheme="minorHAnsi" w:hAnsiTheme="minorHAnsi" w:cs="Arial"/>
          <w:sz w:val="22"/>
          <w:szCs w:val="22"/>
        </w:rPr>
        <w:t>ntially threatening experience</w:t>
      </w:r>
      <w:r w:rsidR="002750FC">
        <w:rPr>
          <w:rFonts w:asciiTheme="minorHAnsi" w:hAnsiTheme="minorHAnsi" w:cs="Arial"/>
          <w:sz w:val="22"/>
          <w:szCs w:val="22"/>
        </w:rPr>
        <w:t>. Comprehensive assessments are required - t</w:t>
      </w:r>
      <w:r w:rsidR="00954E2F">
        <w:rPr>
          <w:rFonts w:asciiTheme="minorHAnsi" w:hAnsiTheme="minorHAnsi" w:cs="Arial"/>
          <w:sz w:val="22"/>
          <w:szCs w:val="22"/>
        </w:rPr>
        <w:t>his is not the work that should be conducted by anyone who does not understand PTSD</w:t>
      </w:r>
      <w:r>
        <w:rPr>
          <w:rFonts w:asciiTheme="minorHAnsi" w:hAnsiTheme="minorHAnsi" w:cs="Arial"/>
          <w:sz w:val="22"/>
          <w:szCs w:val="22"/>
        </w:rPr>
        <w:t>. A proper psychological ass</w:t>
      </w:r>
      <w:r w:rsidR="007043D7">
        <w:rPr>
          <w:rFonts w:asciiTheme="minorHAnsi" w:hAnsiTheme="minorHAnsi" w:cs="Arial"/>
          <w:sz w:val="22"/>
          <w:szCs w:val="22"/>
        </w:rPr>
        <w:t>essment</w:t>
      </w:r>
      <w:r w:rsidR="002750FC">
        <w:rPr>
          <w:rFonts w:asciiTheme="minorHAnsi" w:hAnsiTheme="minorHAnsi" w:cs="Arial"/>
          <w:sz w:val="22"/>
          <w:szCs w:val="22"/>
        </w:rPr>
        <w:t>, conducted by psychologists with expertise in both psychological trauma and cultural sensitivity,</w:t>
      </w:r>
      <w:r w:rsidR="007043D7">
        <w:rPr>
          <w:rFonts w:asciiTheme="minorHAnsi" w:hAnsiTheme="minorHAnsi" w:cs="Arial"/>
          <w:sz w:val="22"/>
          <w:szCs w:val="22"/>
        </w:rPr>
        <w:t xml:space="preserve"> will identify </w:t>
      </w:r>
      <w:r>
        <w:rPr>
          <w:rFonts w:asciiTheme="minorHAnsi" w:hAnsiTheme="minorHAnsi" w:cs="Arial"/>
          <w:sz w:val="22"/>
          <w:szCs w:val="22"/>
        </w:rPr>
        <w:t xml:space="preserve">co-morbid disorders such as depression, behavioural or adjustment disorders, autism spectrum disorder, as well as learning or developmental intellectual disabilities. </w:t>
      </w:r>
      <w:r w:rsidR="00F41D04">
        <w:rPr>
          <w:rFonts w:asciiTheme="minorHAnsi" w:hAnsiTheme="minorHAnsi" w:cs="Arial"/>
          <w:sz w:val="22"/>
          <w:szCs w:val="22"/>
        </w:rPr>
        <w:t>In turn, the psychologist will prescribe the appropriate psychological intervention that will enable the child to achieve his or her full potential. Assessments are often also needed in more complex cases to understand the root cause of mental health disability, as well as cognitive-func</w:t>
      </w:r>
      <w:r w:rsidR="00280151">
        <w:rPr>
          <w:rFonts w:asciiTheme="minorHAnsi" w:hAnsiTheme="minorHAnsi" w:cs="Arial"/>
          <w:sz w:val="22"/>
          <w:szCs w:val="22"/>
        </w:rPr>
        <w:t xml:space="preserve">tional impairments. Assessments </w:t>
      </w:r>
      <w:r w:rsidR="00F41D04">
        <w:rPr>
          <w:rFonts w:asciiTheme="minorHAnsi" w:hAnsiTheme="minorHAnsi" w:cs="Arial"/>
          <w:sz w:val="22"/>
          <w:szCs w:val="22"/>
        </w:rPr>
        <w:t xml:space="preserve">provide rich histories through in-depth interviews </w:t>
      </w:r>
      <w:r w:rsidR="0020572F">
        <w:rPr>
          <w:rFonts w:asciiTheme="minorHAnsi" w:hAnsiTheme="minorHAnsi" w:cs="Arial"/>
          <w:sz w:val="22"/>
          <w:szCs w:val="22"/>
        </w:rPr>
        <w:t>and</w:t>
      </w:r>
      <w:r w:rsidR="007043D7">
        <w:rPr>
          <w:rFonts w:asciiTheme="minorHAnsi" w:hAnsiTheme="minorHAnsi" w:cs="Arial"/>
          <w:sz w:val="22"/>
          <w:szCs w:val="22"/>
        </w:rPr>
        <w:t xml:space="preserve"> are </w:t>
      </w:r>
      <w:r w:rsidR="00F41D04">
        <w:rPr>
          <w:rFonts w:asciiTheme="minorHAnsi" w:hAnsiTheme="minorHAnsi" w:cs="Arial"/>
          <w:sz w:val="22"/>
          <w:szCs w:val="22"/>
        </w:rPr>
        <w:t xml:space="preserve">combined with psychometric testing to identify </w:t>
      </w:r>
      <w:r w:rsidR="00280151">
        <w:rPr>
          <w:rFonts w:asciiTheme="minorHAnsi" w:hAnsiTheme="minorHAnsi" w:cs="Arial"/>
          <w:sz w:val="22"/>
          <w:szCs w:val="22"/>
        </w:rPr>
        <w:t xml:space="preserve">personal </w:t>
      </w:r>
      <w:r w:rsidR="00F41D04">
        <w:rPr>
          <w:rFonts w:asciiTheme="minorHAnsi" w:hAnsiTheme="minorHAnsi" w:cs="Arial"/>
          <w:sz w:val="22"/>
          <w:szCs w:val="22"/>
        </w:rPr>
        <w:t>strength</w:t>
      </w:r>
      <w:r w:rsidR="00280151">
        <w:rPr>
          <w:rFonts w:asciiTheme="minorHAnsi" w:hAnsiTheme="minorHAnsi" w:cs="Arial"/>
          <w:sz w:val="22"/>
          <w:szCs w:val="22"/>
        </w:rPr>
        <w:t>s</w:t>
      </w:r>
      <w:r w:rsidR="00F41D04">
        <w:rPr>
          <w:rFonts w:asciiTheme="minorHAnsi" w:hAnsiTheme="minorHAnsi" w:cs="Arial"/>
          <w:sz w:val="22"/>
          <w:szCs w:val="22"/>
        </w:rPr>
        <w:t xml:space="preserve"> and weaknesses</w:t>
      </w:r>
      <w:r w:rsidR="00280151">
        <w:rPr>
          <w:rFonts w:asciiTheme="minorHAnsi" w:hAnsiTheme="minorHAnsi" w:cs="Arial"/>
          <w:sz w:val="22"/>
          <w:szCs w:val="22"/>
        </w:rPr>
        <w:t>. They</w:t>
      </w:r>
      <w:r w:rsidR="00F41D04">
        <w:rPr>
          <w:rFonts w:asciiTheme="minorHAnsi" w:hAnsiTheme="minorHAnsi" w:cs="Arial"/>
          <w:sz w:val="22"/>
          <w:szCs w:val="22"/>
        </w:rPr>
        <w:t xml:space="preserve"> are the stepping-stones to the development and implementation of individualized treatment and settlement plans that can then be used to meet all of the challenging requirements of</w:t>
      </w:r>
      <w:r w:rsidR="007043D7">
        <w:rPr>
          <w:rFonts w:asciiTheme="minorHAnsi" w:hAnsiTheme="minorHAnsi" w:cs="Arial"/>
          <w:sz w:val="22"/>
          <w:szCs w:val="22"/>
        </w:rPr>
        <w:t xml:space="preserve"> each refugee.</w:t>
      </w:r>
    </w:p>
    <w:p w14:paraId="3B69324A" w14:textId="5C2AFB14" w:rsidR="006335D3" w:rsidRDefault="00BA5AAA" w:rsidP="00D546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jc w:val="both"/>
        <w:rPr>
          <w:rFonts w:asciiTheme="minorHAnsi" w:hAnsiTheme="minorHAnsi" w:cs="Arial"/>
          <w:sz w:val="22"/>
          <w:szCs w:val="22"/>
        </w:rPr>
      </w:pPr>
      <w:r>
        <w:rPr>
          <w:rFonts w:asciiTheme="minorHAnsi" w:hAnsiTheme="minorHAnsi" w:cs="Arial"/>
          <w:sz w:val="22"/>
          <w:szCs w:val="22"/>
        </w:rPr>
        <w:t>T</w:t>
      </w:r>
      <w:r w:rsidR="002C640A">
        <w:rPr>
          <w:rFonts w:asciiTheme="minorHAnsi" w:hAnsiTheme="minorHAnsi" w:cs="Arial"/>
          <w:sz w:val="22"/>
          <w:szCs w:val="22"/>
        </w:rPr>
        <w:t>rauma research</w:t>
      </w:r>
      <w:r w:rsidR="006B2308">
        <w:rPr>
          <w:rFonts w:asciiTheme="minorHAnsi" w:hAnsiTheme="minorHAnsi" w:cs="Arial"/>
          <w:sz w:val="22"/>
          <w:szCs w:val="22"/>
        </w:rPr>
        <w:t xml:space="preserve"> </w:t>
      </w:r>
      <w:r w:rsidR="00280C0F">
        <w:rPr>
          <w:rFonts w:asciiTheme="minorHAnsi" w:hAnsiTheme="minorHAnsi" w:cs="Arial"/>
          <w:sz w:val="22"/>
          <w:szCs w:val="22"/>
        </w:rPr>
        <w:t>during the past 20 years has</w:t>
      </w:r>
      <w:r>
        <w:rPr>
          <w:rFonts w:asciiTheme="minorHAnsi" w:hAnsiTheme="minorHAnsi" w:cs="Arial"/>
          <w:sz w:val="22"/>
          <w:szCs w:val="22"/>
        </w:rPr>
        <w:t xml:space="preserve"> heavily emphasized </w:t>
      </w:r>
      <w:r w:rsidR="00983F4E">
        <w:rPr>
          <w:rFonts w:asciiTheme="minorHAnsi" w:hAnsiTheme="minorHAnsi" w:cs="Arial"/>
          <w:sz w:val="22"/>
          <w:szCs w:val="22"/>
        </w:rPr>
        <w:t xml:space="preserve">cognitive-behavioural models from both </w:t>
      </w:r>
      <w:r w:rsidR="008662BF">
        <w:rPr>
          <w:rFonts w:asciiTheme="minorHAnsi" w:hAnsiTheme="minorHAnsi" w:cs="Arial"/>
          <w:sz w:val="22"/>
          <w:szCs w:val="22"/>
        </w:rPr>
        <w:t xml:space="preserve">etiology and treatment perspectives. </w:t>
      </w:r>
      <w:r>
        <w:rPr>
          <w:rFonts w:asciiTheme="minorHAnsi" w:hAnsiTheme="minorHAnsi" w:cs="Arial"/>
          <w:sz w:val="22"/>
          <w:szCs w:val="22"/>
        </w:rPr>
        <w:t>These models stress the role of maladaptive cognitive strategies in the devel</w:t>
      </w:r>
      <w:r w:rsidR="002A305B">
        <w:rPr>
          <w:rFonts w:asciiTheme="minorHAnsi" w:hAnsiTheme="minorHAnsi" w:cs="Arial"/>
          <w:sz w:val="22"/>
          <w:szCs w:val="22"/>
        </w:rPr>
        <w:t xml:space="preserve">opment and maintenance of PTSD. </w:t>
      </w:r>
      <w:r>
        <w:rPr>
          <w:rFonts w:asciiTheme="minorHAnsi" w:hAnsiTheme="minorHAnsi" w:cs="Arial"/>
          <w:sz w:val="22"/>
          <w:szCs w:val="22"/>
        </w:rPr>
        <w:t xml:space="preserve">PTSD sufferers often attach dysfunctional </w:t>
      </w:r>
      <w:r w:rsidRPr="00280151">
        <w:rPr>
          <w:rFonts w:asciiTheme="minorHAnsi" w:hAnsiTheme="minorHAnsi" w:cs="Arial"/>
          <w:sz w:val="22"/>
          <w:szCs w:val="22"/>
        </w:rPr>
        <w:t>meaning to their symptoms.</w:t>
      </w:r>
      <w:r w:rsidR="00280151" w:rsidRPr="00280151">
        <w:rPr>
          <w:rFonts w:asciiTheme="minorHAnsi" w:hAnsiTheme="minorHAnsi" w:cs="Arial"/>
          <w:sz w:val="22"/>
          <w:szCs w:val="22"/>
        </w:rPr>
        <w:t xml:space="preserve"> Intrusive thoughts may be interpreted</w:t>
      </w:r>
      <w:r w:rsidRPr="00280151">
        <w:rPr>
          <w:rFonts w:asciiTheme="minorHAnsi" w:hAnsiTheme="minorHAnsi" w:cs="Arial"/>
          <w:sz w:val="22"/>
          <w:szCs w:val="22"/>
        </w:rPr>
        <w:t xml:space="preserve"> as a sign of </w:t>
      </w:r>
      <w:r w:rsidR="004722FD" w:rsidRPr="00280151">
        <w:rPr>
          <w:rFonts w:asciiTheme="minorHAnsi" w:hAnsiTheme="minorHAnsi" w:cs="Arial"/>
          <w:sz w:val="22"/>
          <w:szCs w:val="22"/>
        </w:rPr>
        <w:t xml:space="preserve">a </w:t>
      </w:r>
      <w:r w:rsidRPr="00280151">
        <w:rPr>
          <w:rFonts w:asciiTheme="minorHAnsi" w:hAnsiTheme="minorHAnsi" w:cs="Arial"/>
          <w:sz w:val="22"/>
          <w:szCs w:val="22"/>
        </w:rPr>
        <w:t>mental illness and stigma may prevent the individual from acknowledging the need for psychological supports</w:t>
      </w:r>
      <w:r>
        <w:rPr>
          <w:rFonts w:asciiTheme="minorHAnsi" w:hAnsiTheme="minorHAnsi" w:cs="Arial"/>
          <w:sz w:val="22"/>
          <w:szCs w:val="22"/>
        </w:rPr>
        <w:t>.</w:t>
      </w:r>
      <w:r w:rsidR="003202BB">
        <w:rPr>
          <w:rFonts w:asciiTheme="minorHAnsi" w:hAnsiTheme="minorHAnsi" w:cs="Arial"/>
          <w:sz w:val="22"/>
          <w:szCs w:val="22"/>
        </w:rPr>
        <w:t xml:space="preserve"> </w:t>
      </w:r>
      <w:r w:rsidR="004722FD">
        <w:rPr>
          <w:rFonts w:asciiTheme="minorHAnsi" w:hAnsiTheme="minorHAnsi" w:cs="Arial"/>
          <w:sz w:val="22"/>
          <w:szCs w:val="22"/>
        </w:rPr>
        <w:t>PTSD sufferers hold dysfunctional beliefs</w:t>
      </w:r>
      <w:r w:rsidR="005C74BF">
        <w:rPr>
          <w:rFonts w:asciiTheme="minorHAnsi" w:hAnsiTheme="minorHAnsi" w:cs="Arial"/>
          <w:sz w:val="22"/>
          <w:szCs w:val="22"/>
        </w:rPr>
        <w:t>,</w:t>
      </w:r>
      <w:r w:rsidR="004722FD">
        <w:rPr>
          <w:rFonts w:asciiTheme="minorHAnsi" w:hAnsiTheme="minorHAnsi" w:cs="Arial"/>
          <w:sz w:val="22"/>
          <w:szCs w:val="22"/>
        </w:rPr>
        <w:t xml:space="preserve"> such as their </w:t>
      </w:r>
      <w:r w:rsidR="003202BB">
        <w:rPr>
          <w:rFonts w:asciiTheme="minorHAnsi" w:hAnsiTheme="minorHAnsi" w:cs="Arial"/>
          <w:sz w:val="22"/>
          <w:szCs w:val="22"/>
        </w:rPr>
        <w:t xml:space="preserve">life </w:t>
      </w:r>
      <w:r w:rsidR="004722FD">
        <w:rPr>
          <w:rFonts w:asciiTheme="minorHAnsi" w:hAnsiTheme="minorHAnsi" w:cs="Arial"/>
          <w:sz w:val="22"/>
          <w:szCs w:val="22"/>
        </w:rPr>
        <w:t xml:space="preserve">has been </w:t>
      </w:r>
      <w:r w:rsidR="00280151">
        <w:rPr>
          <w:rFonts w:asciiTheme="minorHAnsi" w:hAnsiTheme="minorHAnsi" w:cs="Arial"/>
          <w:sz w:val="22"/>
          <w:szCs w:val="22"/>
        </w:rPr>
        <w:t>ruined by an</w:t>
      </w:r>
      <w:r w:rsidR="003202BB">
        <w:rPr>
          <w:rFonts w:asciiTheme="minorHAnsi" w:hAnsiTheme="minorHAnsi" w:cs="Arial"/>
          <w:sz w:val="22"/>
          <w:szCs w:val="22"/>
        </w:rPr>
        <w:t xml:space="preserve"> un</w:t>
      </w:r>
      <w:r w:rsidR="00280C0F">
        <w:rPr>
          <w:rFonts w:asciiTheme="minorHAnsi" w:hAnsiTheme="minorHAnsi" w:cs="Arial"/>
          <w:sz w:val="22"/>
          <w:szCs w:val="22"/>
        </w:rPr>
        <w:t>safe world</w:t>
      </w:r>
      <w:r w:rsidR="00280151">
        <w:rPr>
          <w:rFonts w:asciiTheme="minorHAnsi" w:hAnsiTheme="minorHAnsi" w:cs="Arial"/>
          <w:sz w:val="22"/>
          <w:szCs w:val="22"/>
        </w:rPr>
        <w:t xml:space="preserve">. They may experience </w:t>
      </w:r>
      <w:r w:rsidR="00280C0F">
        <w:rPr>
          <w:rFonts w:asciiTheme="minorHAnsi" w:hAnsiTheme="minorHAnsi" w:cs="Arial"/>
          <w:sz w:val="22"/>
          <w:szCs w:val="22"/>
        </w:rPr>
        <w:t>“mental defeat” (ho</w:t>
      </w:r>
      <w:r w:rsidR="003202BB">
        <w:rPr>
          <w:rFonts w:asciiTheme="minorHAnsi" w:hAnsiTheme="minorHAnsi" w:cs="Arial"/>
          <w:sz w:val="22"/>
          <w:szCs w:val="22"/>
        </w:rPr>
        <w:t>p</w:t>
      </w:r>
      <w:r w:rsidR="00280C0F">
        <w:rPr>
          <w:rFonts w:asciiTheme="minorHAnsi" w:hAnsiTheme="minorHAnsi" w:cs="Arial"/>
          <w:sz w:val="22"/>
          <w:szCs w:val="22"/>
        </w:rPr>
        <w:t>eless</w:t>
      </w:r>
      <w:r w:rsidR="003202BB">
        <w:rPr>
          <w:rFonts w:asciiTheme="minorHAnsi" w:hAnsiTheme="minorHAnsi" w:cs="Arial"/>
          <w:sz w:val="22"/>
          <w:szCs w:val="22"/>
        </w:rPr>
        <w:t>ness</w:t>
      </w:r>
      <w:r w:rsidR="00280151">
        <w:rPr>
          <w:rFonts w:asciiTheme="minorHAnsi" w:hAnsiTheme="minorHAnsi" w:cs="Arial"/>
          <w:sz w:val="22"/>
          <w:szCs w:val="22"/>
        </w:rPr>
        <w:t xml:space="preserve"> - a risk sign for </w:t>
      </w:r>
      <w:r w:rsidR="002A305B">
        <w:rPr>
          <w:rFonts w:asciiTheme="minorHAnsi" w:hAnsiTheme="minorHAnsi" w:cs="Arial"/>
          <w:sz w:val="22"/>
          <w:szCs w:val="22"/>
        </w:rPr>
        <w:t>suicidal ideation</w:t>
      </w:r>
      <w:r w:rsidR="003202BB">
        <w:rPr>
          <w:rFonts w:asciiTheme="minorHAnsi" w:hAnsiTheme="minorHAnsi" w:cs="Arial"/>
          <w:sz w:val="22"/>
          <w:szCs w:val="22"/>
        </w:rPr>
        <w:t>), and alienation from others</w:t>
      </w:r>
      <w:r w:rsidR="005C74BF">
        <w:rPr>
          <w:rFonts w:asciiTheme="minorHAnsi" w:hAnsiTheme="minorHAnsi" w:cs="Arial"/>
          <w:sz w:val="22"/>
          <w:szCs w:val="22"/>
        </w:rPr>
        <w:t xml:space="preserve">. To address these symptoms, refuges often develop </w:t>
      </w:r>
      <w:r w:rsidR="003202BB">
        <w:rPr>
          <w:rFonts w:asciiTheme="minorHAnsi" w:hAnsiTheme="minorHAnsi" w:cs="Arial"/>
          <w:sz w:val="22"/>
          <w:szCs w:val="22"/>
        </w:rPr>
        <w:t xml:space="preserve">maladaptive coping strategies such as avoidance, thought suppression, rumination and distraction that block the individual’s ability to fully process traumatic events. In turn, these beliefs contribute to </w:t>
      </w:r>
      <w:r w:rsidR="002A305B">
        <w:rPr>
          <w:rFonts w:asciiTheme="minorHAnsi" w:hAnsiTheme="minorHAnsi" w:cs="Arial"/>
          <w:sz w:val="22"/>
          <w:szCs w:val="22"/>
        </w:rPr>
        <w:t xml:space="preserve">the individual’s sense that the </w:t>
      </w:r>
      <w:r w:rsidR="00793701">
        <w:rPr>
          <w:rFonts w:asciiTheme="minorHAnsi" w:hAnsiTheme="minorHAnsi" w:cs="Arial"/>
          <w:sz w:val="22"/>
          <w:szCs w:val="22"/>
        </w:rPr>
        <w:t xml:space="preserve">traumatic events </w:t>
      </w:r>
      <w:r w:rsidR="002A305B">
        <w:rPr>
          <w:rFonts w:asciiTheme="minorHAnsi" w:hAnsiTheme="minorHAnsi" w:cs="Arial"/>
          <w:sz w:val="22"/>
          <w:szCs w:val="22"/>
        </w:rPr>
        <w:t xml:space="preserve">will </w:t>
      </w:r>
      <w:r w:rsidR="00793701">
        <w:rPr>
          <w:rFonts w:asciiTheme="minorHAnsi" w:hAnsiTheme="minorHAnsi" w:cs="Arial"/>
          <w:sz w:val="22"/>
          <w:szCs w:val="22"/>
        </w:rPr>
        <w:t>continue to have damaging implications in the present and generate a sense of a “current threat” (</w:t>
      </w:r>
      <w:r w:rsidR="00793701">
        <w:rPr>
          <w:rFonts w:asciiTheme="minorHAnsi" w:hAnsiTheme="minorHAnsi" w:cs="Arial"/>
          <w:i/>
          <w:sz w:val="20"/>
          <w:szCs w:val="20"/>
        </w:rPr>
        <w:t>Ethlers &amp;</w:t>
      </w:r>
      <w:r w:rsidR="00793701" w:rsidRPr="00793701">
        <w:rPr>
          <w:rFonts w:asciiTheme="minorHAnsi" w:hAnsiTheme="minorHAnsi" w:cs="Arial"/>
          <w:i/>
          <w:sz w:val="20"/>
          <w:szCs w:val="20"/>
        </w:rPr>
        <w:t xml:space="preserve"> Clark, 2000</w:t>
      </w:r>
      <w:r w:rsidR="00793701">
        <w:rPr>
          <w:rFonts w:asciiTheme="minorHAnsi" w:hAnsiTheme="minorHAnsi" w:cs="Arial"/>
          <w:sz w:val="22"/>
          <w:szCs w:val="22"/>
        </w:rPr>
        <w:t>). Cognitive-Behavioural approaches have proven effective in assisting the individual to develop more effective emotional processing of the events.</w:t>
      </w:r>
      <w:r w:rsidR="004A702D">
        <w:rPr>
          <w:rFonts w:asciiTheme="minorHAnsi" w:hAnsiTheme="minorHAnsi" w:cs="Arial"/>
          <w:sz w:val="22"/>
          <w:szCs w:val="22"/>
        </w:rPr>
        <w:t xml:space="preserve"> Cognitive-Behavioural Therapy (CBT) is the most frequently studied psychological treatment</w:t>
      </w:r>
      <w:r w:rsidR="004722FD">
        <w:rPr>
          <w:rFonts w:asciiTheme="minorHAnsi" w:hAnsiTheme="minorHAnsi" w:cs="Arial"/>
          <w:sz w:val="22"/>
          <w:szCs w:val="22"/>
        </w:rPr>
        <w:t xml:space="preserve">. In </w:t>
      </w:r>
      <w:r w:rsidR="004A702D">
        <w:rPr>
          <w:rFonts w:asciiTheme="minorHAnsi" w:hAnsiTheme="minorHAnsi" w:cs="Arial"/>
          <w:sz w:val="22"/>
          <w:szCs w:val="22"/>
        </w:rPr>
        <w:t>rigorously controlled investigations of its efficacy in the treatment of PTSD in adults and children</w:t>
      </w:r>
      <w:r w:rsidR="004722FD">
        <w:rPr>
          <w:rFonts w:asciiTheme="minorHAnsi" w:hAnsiTheme="minorHAnsi" w:cs="Arial"/>
          <w:sz w:val="22"/>
          <w:szCs w:val="22"/>
        </w:rPr>
        <w:t xml:space="preserve">, it has been found to </w:t>
      </w:r>
      <w:r w:rsidR="009A5C59">
        <w:rPr>
          <w:rFonts w:asciiTheme="minorHAnsi" w:hAnsiTheme="minorHAnsi" w:cs="Arial"/>
          <w:sz w:val="22"/>
          <w:szCs w:val="22"/>
        </w:rPr>
        <w:t xml:space="preserve">be effective in </w:t>
      </w:r>
      <w:r w:rsidR="004722FD">
        <w:rPr>
          <w:rFonts w:asciiTheme="minorHAnsi" w:hAnsiTheme="minorHAnsi" w:cs="Arial"/>
          <w:sz w:val="22"/>
          <w:szCs w:val="22"/>
        </w:rPr>
        <w:t>prevent</w:t>
      </w:r>
      <w:r w:rsidR="009A5C59">
        <w:rPr>
          <w:rFonts w:asciiTheme="minorHAnsi" w:hAnsiTheme="minorHAnsi" w:cs="Arial"/>
          <w:sz w:val="22"/>
          <w:szCs w:val="22"/>
        </w:rPr>
        <w:t>ing</w:t>
      </w:r>
      <w:r w:rsidR="004722FD">
        <w:rPr>
          <w:rFonts w:asciiTheme="minorHAnsi" w:hAnsiTheme="minorHAnsi" w:cs="Arial"/>
          <w:sz w:val="22"/>
          <w:szCs w:val="22"/>
        </w:rPr>
        <w:t xml:space="preserve"> PTSD from being becoming a life long chronic psychological disorder</w:t>
      </w:r>
      <w:r w:rsidR="004A702D">
        <w:rPr>
          <w:rFonts w:asciiTheme="minorHAnsi" w:hAnsiTheme="minorHAnsi" w:cs="Arial"/>
          <w:sz w:val="22"/>
          <w:szCs w:val="22"/>
        </w:rPr>
        <w:t xml:space="preserve"> (</w:t>
      </w:r>
      <w:r w:rsidR="004A702D" w:rsidRPr="004A702D">
        <w:rPr>
          <w:rFonts w:asciiTheme="minorHAnsi" w:hAnsiTheme="minorHAnsi" w:cs="Arial"/>
          <w:i/>
          <w:sz w:val="22"/>
          <w:szCs w:val="22"/>
        </w:rPr>
        <w:t>Cohen, Berliner &amp; March - review of the literature, 2000</w:t>
      </w:r>
      <w:r w:rsidR="004A702D">
        <w:rPr>
          <w:rFonts w:asciiTheme="minorHAnsi" w:hAnsiTheme="minorHAnsi" w:cs="Arial"/>
          <w:sz w:val="22"/>
          <w:szCs w:val="22"/>
        </w:rPr>
        <w:t>).</w:t>
      </w:r>
    </w:p>
    <w:p w14:paraId="64BED7C1" w14:textId="41E678AA" w:rsidR="008F4B2A" w:rsidRPr="005C74BF" w:rsidRDefault="008F7B45" w:rsidP="005C7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jc w:val="both"/>
        <w:rPr>
          <w:rFonts w:asciiTheme="minorHAnsi" w:hAnsiTheme="minorHAnsi" w:cs="Arial"/>
          <w:sz w:val="22"/>
          <w:szCs w:val="22"/>
        </w:rPr>
      </w:pPr>
      <w:r>
        <w:rPr>
          <w:rFonts w:asciiTheme="minorHAnsi" w:hAnsiTheme="minorHAnsi" w:cs="Arial"/>
          <w:sz w:val="22"/>
          <w:szCs w:val="22"/>
        </w:rPr>
        <w:t>Psychologists are stepping up to the plate to provide th</w:t>
      </w:r>
      <w:r w:rsidR="00E21AE2">
        <w:rPr>
          <w:rFonts w:asciiTheme="minorHAnsi" w:hAnsiTheme="minorHAnsi" w:cs="Arial"/>
          <w:sz w:val="22"/>
          <w:szCs w:val="22"/>
        </w:rPr>
        <w:t>e</w:t>
      </w:r>
      <w:r w:rsidR="008C6221">
        <w:rPr>
          <w:rFonts w:asciiTheme="minorHAnsi" w:hAnsiTheme="minorHAnsi" w:cs="Arial"/>
          <w:sz w:val="22"/>
          <w:szCs w:val="22"/>
        </w:rPr>
        <w:t xml:space="preserve"> necessary level of expertise</w:t>
      </w:r>
      <w:r w:rsidR="009A5C59">
        <w:rPr>
          <w:rFonts w:asciiTheme="minorHAnsi" w:hAnsiTheme="minorHAnsi" w:cs="Arial"/>
          <w:sz w:val="22"/>
          <w:szCs w:val="22"/>
        </w:rPr>
        <w:t xml:space="preserve"> needed to assess each refugee and to provide the psychological treatments they may need</w:t>
      </w:r>
      <w:r w:rsidR="0024567C" w:rsidRPr="002C640A">
        <w:rPr>
          <w:rFonts w:asciiTheme="minorHAnsi" w:hAnsiTheme="minorHAnsi" w:cs="Arial"/>
          <w:sz w:val="22"/>
          <w:szCs w:val="22"/>
        </w:rPr>
        <w:t xml:space="preserve">. In spite of government’s best efforts, Ontario’s publically funded mental health system is still struggling to meet the acute </w:t>
      </w:r>
      <w:r w:rsidR="0024567C">
        <w:rPr>
          <w:rFonts w:asciiTheme="minorHAnsi" w:hAnsiTheme="minorHAnsi" w:cs="Arial"/>
          <w:sz w:val="22"/>
          <w:szCs w:val="22"/>
        </w:rPr>
        <w:t xml:space="preserve">mental health </w:t>
      </w:r>
      <w:r w:rsidR="0024567C" w:rsidRPr="002C640A">
        <w:rPr>
          <w:rFonts w:asciiTheme="minorHAnsi" w:hAnsiTheme="minorHAnsi" w:cs="Arial"/>
          <w:sz w:val="22"/>
          <w:szCs w:val="22"/>
        </w:rPr>
        <w:t>needs of young people</w:t>
      </w:r>
      <w:r w:rsidR="00E60D90">
        <w:rPr>
          <w:rFonts w:asciiTheme="minorHAnsi" w:hAnsiTheme="minorHAnsi" w:cs="Arial"/>
          <w:sz w:val="22"/>
          <w:szCs w:val="22"/>
        </w:rPr>
        <w:t xml:space="preserve"> and their families</w:t>
      </w:r>
      <w:r w:rsidR="0024567C">
        <w:rPr>
          <w:rFonts w:asciiTheme="minorHAnsi" w:hAnsiTheme="minorHAnsi" w:cs="Arial"/>
          <w:sz w:val="22"/>
          <w:szCs w:val="22"/>
        </w:rPr>
        <w:t>.</w:t>
      </w:r>
      <w:r w:rsidR="0024567C" w:rsidRPr="002C640A">
        <w:rPr>
          <w:rFonts w:asciiTheme="minorHAnsi" w:hAnsiTheme="minorHAnsi" w:cs="Arial"/>
          <w:sz w:val="22"/>
          <w:szCs w:val="22"/>
        </w:rPr>
        <w:t xml:space="preserve"> Ontario will be hard pressed</w:t>
      </w:r>
      <w:r w:rsidR="0024567C">
        <w:rPr>
          <w:rFonts w:asciiTheme="minorHAnsi" w:hAnsiTheme="minorHAnsi" w:cs="Arial"/>
          <w:sz w:val="22"/>
          <w:szCs w:val="22"/>
        </w:rPr>
        <w:t xml:space="preserve"> </w:t>
      </w:r>
      <w:r w:rsidR="0024567C" w:rsidRPr="002C640A">
        <w:rPr>
          <w:rFonts w:asciiTheme="minorHAnsi" w:hAnsiTheme="minorHAnsi" w:cs="Arial"/>
          <w:sz w:val="22"/>
          <w:szCs w:val="22"/>
        </w:rPr>
        <w:t>to the address the mental health needs of Syrian</w:t>
      </w:r>
      <w:r w:rsidR="00E60D90">
        <w:rPr>
          <w:rFonts w:asciiTheme="minorHAnsi" w:hAnsiTheme="minorHAnsi" w:cs="Arial"/>
          <w:sz w:val="22"/>
          <w:szCs w:val="22"/>
        </w:rPr>
        <w:t xml:space="preserve"> refugees</w:t>
      </w:r>
      <w:r w:rsidR="002750FC">
        <w:rPr>
          <w:rFonts w:asciiTheme="minorHAnsi" w:hAnsiTheme="minorHAnsi" w:cs="Arial"/>
          <w:sz w:val="22"/>
          <w:szCs w:val="22"/>
        </w:rPr>
        <w:t xml:space="preserve">. The OPA’s network of trained trauma psychologists </w:t>
      </w:r>
      <w:r w:rsidR="0024567C" w:rsidRPr="002C640A">
        <w:rPr>
          <w:rFonts w:asciiTheme="minorHAnsi" w:hAnsiTheme="minorHAnsi" w:cs="Arial"/>
          <w:sz w:val="22"/>
          <w:szCs w:val="22"/>
        </w:rPr>
        <w:t>was established to provide the psychological expertise to deliver the evidence-base trauma interventions</w:t>
      </w:r>
      <w:r w:rsidR="002750FC">
        <w:rPr>
          <w:rFonts w:asciiTheme="minorHAnsi" w:hAnsiTheme="minorHAnsi" w:cs="Arial"/>
          <w:sz w:val="22"/>
          <w:szCs w:val="22"/>
        </w:rPr>
        <w:t xml:space="preserve"> to</w:t>
      </w:r>
      <w:r w:rsidR="0013506D">
        <w:rPr>
          <w:rFonts w:asciiTheme="minorHAnsi" w:hAnsiTheme="minorHAnsi" w:cs="Arial"/>
          <w:sz w:val="22"/>
          <w:szCs w:val="22"/>
        </w:rPr>
        <w:t xml:space="preserve"> </w:t>
      </w:r>
      <w:proofErr w:type="gramStart"/>
      <w:r w:rsidR="0013506D">
        <w:rPr>
          <w:rFonts w:asciiTheme="minorHAnsi" w:hAnsiTheme="minorHAnsi" w:cs="Arial"/>
          <w:sz w:val="22"/>
          <w:szCs w:val="22"/>
        </w:rPr>
        <w:t>children,</w:t>
      </w:r>
      <w:proofErr w:type="gramEnd"/>
      <w:r w:rsidR="0013506D">
        <w:rPr>
          <w:rFonts w:asciiTheme="minorHAnsi" w:hAnsiTheme="minorHAnsi" w:cs="Arial"/>
          <w:sz w:val="22"/>
          <w:szCs w:val="22"/>
        </w:rPr>
        <w:t xml:space="preserve"> adolescents, adults</w:t>
      </w:r>
      <w:r w:rsidR="0024567C" w:rsidRPr="002C640A">
        <w:rPr>
          <w:rFonts w:asciiTheme="minorHAnsi" w:hAnsiTheme="minorHAnsi" w:cs="Arial"/>
          <w:sz w:val="22"/>
          <w:szCs w:val="22"/>
        </w:rPr>
        <w:t xml:space="preserve"> and their family members will need to successful settle into the fabric of Ontario’s communities.</w:t>
      </w:r>
      <w:r w:rsidR="0024567C">
        <w:rPr>
          <w:rFonts w:asciiTheme="minorHAnsi" w:hAnsiTheme="minorHAnsi" w:cs="Arial"/>
          <w:sz w:val="22"/>
          <w:szCs w:val="22"/>
        </w:rPr>
        <w:t xml:space="preserve"> </w:t>
      </w:r>
      <w:r w:rsidR="00E60D90">
        <w:rPr>
          <w:rFonts w:asciiTheme="minorHAnsi" w:hAnsiTheme="minorHAnsi" w:cs="Arial"/>
          <w:sz w:val="22"/>
          <w:szCs w:val="22"/>
        </w:rPr>
        <w:t>The extensive work of the OPA to address PTSD amongst refugees, veterans, active military personnel and first responders has uniquely prepare our Members to deliver evidence-base trauma interventions through the supports pr</w:t>
      </w:r>
      <w:r w:rsidR="0013506D">
        <w:rPr>
          <w:rFonts w:asciiTheme="minorHAnsi" w:hAnsiTheme="minorHAnsi" w:cs="Arial"/>
          <w:sz w:val="22"/>
          <w:szCs w:val="22"/>
        </w:rPr>
        <w:t>ovided by members of the OPA</w:t>
      </w:r>
      <w:r w:rsidR="00E60D90">
        <w:rPr>
          <w:rFonts w:asciiTheme="minorHAnsi" w:hAnsiTheme="minorHAnsi" w:cs="Arial"/>
          <w:sz w:val="22"/>
          <w:szCs w:val="22"/>
        </w:rPr>
        <w:t>.</w:t>
      </w:r>
      <w:r w:rsidR="002750FC">
        <w:rPr>
          <w:rFonts w:asciiTheme="minorHAnsi" w:hAnsiTheme="minorHAnsi" w:cs="Arial"/>
          <w:sz w:val="22"/>
          <w:szCs w:val="22"/>
        </w:rPr>
        <w:t xml:space="preserve"> </w:t>
      </w:r>
    </w:p>
    <w:p w14:paraId="322BDBC7" w14:textId="2394687F" w:rsidR="003E42AC" w:rsidRPr="006D3114" w:rsidRDefault="00E60D90" w:rsidP="005C7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Theme="minorHAnsi" w:hAnsiTheme="minorHAnsi" w:cs="Arial"/>
          <w:sz w:val="22"/>
          <w:szCs w:val="22"/>
        </w:rPr>
      </w:pPr>
      <w:r>
        <w:rPr>
          <w:rFonts w:ascii="Arial" w:hAnsi="Arial" w:cs="Arial"/>
          <w:sz w:val="22"/>
          <w:szCs w:val="22"/>
        </w:rPr>
        <w:t>C</w:t>
      </w:r>
      <w:r w:rsidR="003E7379" w:rsidRPr="00476B41">
        <w:rPr>
          <w:rFonts w:ascii="Arial" w:hAnsi="Arial" w:cs="Arial"/>
          <w:sz w:val="22"/>
          <w:szCs w:val="22"/>
        </w:rPr>
        <w:t>ontact:</w:t>
      </w:r>
      <w:r w:rsidR="008F7B45">
        <w:rPr>
          <w:rFonts w:ascii="Arial" w:hAnsi="Arial" w:cs="Arial"/>
          <w:sz w:val="22"/>
          <w:szCs w:val="22"/>
        </w:rPr>
        <w:t xml:space="preserve"> </w:t>
      </w:r>
      <w:r w:rsidR="003E7379" w:rsidRPr="00476B41">
        <w:rPr>
          <w:rFonts w:ascii="Arial" w:hAnsi="Arial" w:cs="Arial"/>
          <w:b/>
          <w:bCs/>
          <w:sz w:val="22"/>
          <w:szCs w:val="22"/>
        </w:rPr>
        <w:t>Jan Kasperski</w:t>
      </w:r>
      <w:r w:rsidR="008F7B45">
        <w:rPr>
          <w:rFonts w:ascii="Arial" w:hAnsi="Arial" w:cs="Arial"/>
          <w:sz w:val="22"/>
          <w:szCs w:val="22"/>
        </w:rPr>
        <w:t xml:space="preserve">, </w:t>
      </w:r>
      <w:r>
        <w:rPr>
          <w:rFonts w:ascii="Arial" w:hAnsi="Arial" w:cs="Arial"/>
          <w:sz w:val="22"/>
          <w:szCs w:val="22"/>
        </w:rPr>
        <w:t>Chief Executive Officer, at</w:t>
      </w:r>
      <w:r w:rsidR="008F7B45">
        <w:rPr>
          <w:rFonts w:ascii="Arial" w:hAnsi="Arial" w:cs="Arial"/>
          <w:sz w:val="22"/>
          <w:szCs w:val="22"/>
        </w:rPr>
        <w:t xml:space="preserve"> </w:t>
      </w:r>
      <w:hyperlink r:id="rId9" w:history="1">
        <w:r w:rsidR="003E7379" w:rsidRPr="00476B41">
          <w:rPr>
            <w:rStyle w:val="Hyperlink"/>
            <w:rFonts w:ascii="Arial" w:hAnsi="Arial" w:cs="Arial"/>
            <w:sz w:val="22"/>
            <w:szCs w:val="22"/>
          </w:rPr>
          <w:t>jan_kasperski@psych.on.ca</w:t>
        </w:r>
      </w:hyperlink>
    </w:p>
    <w:sectPr w:rsidR="003E42AC" w:rsidRPr="006D3114" w:rsidSect="0088046D">
      <w:headerReference w:type="even" r:id="rId10"/>
      <w:headerReference w:type="default" r:id="rId11"/>
      <w:footerReference w:type="even" r:id="rId12"/>
      <w:footerReference w:type="default" r:id="rId13"/>
      <w:headerReference w:type="first" r:id="rId14"/>
      <w:footerReference w:type="first" r:id="rId15"/>
      <w:endnotePr>
        <w:numFmt w:val="chicago"/>
      </w:endnotePr>
      <w:pgSz w:w="12240" w:h="15840"/>
      <w:pgMar w:top="0" w:right="1304" w:bottom="992" w:left="1304" w:header="425"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90594" w14:textId="77777777" w:rsidR="002750FC" w:rsidRDefault="002750FC" w:rsidP="00034C6A">
      <w:r>
        <w:separator/>
      </w:r>
    </w:p>
  </w:endnote>
  <w:endnote w:type="continuationSeparator" w:id="0">
    <w:p w14:paraId="54A9EBAB" w14:textId="77777777" w:rsidR="002750FC" w:rsidRDefault="002750FC" w:rsidP="00034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Lucida Grande;Times New Roman">
    <w:altName w:val="Times New Roman"/>
    <w:panose1 w:val="00000000000000000000"/>
    <w:charset w:val="00"/>
    <w:family w:val="roman"/>
    <w:notTrueType/>
    <w:pitch w:val="default"/>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Big Caslon">
    <w:panose1 w:val="02000603090000020003"/>
    <w:charset w:val="00"/>
    <w:family w:val="auto"/>
    <w:pitch w:val="variable"/>
    <w:sig w:usb0="80000063" w:usb1="00000000" w:usb2="00000000" w:usb3="00000000" w:csb0="000001FB"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6ED39" w14:textId="77777777" w:rsidR="002750FC" w:rsidRDefault="002750FC" w:rsidP="003E42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C7820C" w14:textId="77777777" w:rsidR="002750FC" w:rsidRDefault="002750FC" w:rsidP="00381A98">
    <w:pPr>
      <w:pStyle w:val="Footer"/>
      <w:tabs>
        <w:tab w:val="clear" w:pos="8640"/>
        <w:tab w:val="right" w:pos="8646"/>
      </w:tabs>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B4D3D" w14:textId="0721284D" w:rsidR="002750FC" w:rsidRPr="003E42AC" w:rsidRDefault="002750FC" w:rsidP="003E42AC">
    <w:pPr>
      <w:tabs>
        <w:tab w:val="center" w:pos="3965"/>
      </w:tabs>
      <w:jc w:val="center"/>
      <w:rPr>
        <w:rFonts w:ascii="Arial" w:hAnsi="Arial" w:cs="Arial"/>
        <w:color w:val="300B45"/>
        <w:sz w:val="22"/>
        <w:szCs w:val="22"/>
      </w:rPr>
    </w:pPr>
    <w:r>
      <w:rPr>
        <w:color w:val="300B45"/>
      </w:rPr>
      <w:t xml:space="preserve">- </w:t>
    </w:r>
    <w:r>
      <w:rPr>
        <w:rFonts w:ascii="Arial" w:hAnsi="Arial" w:cs="Arial"/>
        <w:color w:val="300B45"/>
        <w:sz w:val="22"/>
        <w:szCs w:val="22"/>
      </w:rPr>
      <w:t>Page 2 -</w:t>
    </w:r>
  </w:p>
  <w:p w14:paraId="546EDB80" w14:textId="77777777" w:rsidR="002750FC" w:rsidRPr="005F3E4D" w:rsidRDefault="002750FC" w:rsidP="005F3E4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0984" w14:textId="30BD2676" w:rsidR="00CA1DBB" w:rsidRDefault="00CA1DBB" w:rsidP="00CA1DBB">
    <w:pPr>
      <w:pStyle w:val="Footer"/>
      <w:jc w:val="center"/>
      <w:rPr>
        <w:rFonts w:ascii="Arial" w:hAnsi="Arial" w:cs="Arial"/>
        <w:color w:val="300B45"/>
        <w:sz w:val="18"/>
        <w:szCs w:val="18"/>
      </w:rPr>
    </w:pPr>
    <w:r>
      <w:rPr>
        <w:rFonts w:ascii="Arial" w:hAnsi="Arial" w:cs="Arial"/>
        <w:noProof/>
        <w:color w:val="300B45"/>
        <w:sz w:val="18"/>
        <w:szCs w:val="18"/>
      </w:rPr>
      <mc:AlternateContent>
        <mc:Choice Requires="wps">
          <w:drawing>
            <wp:anchor distT="0" distB="0" distL="114300" distR="114300" simplePos="0" relativeHeight="251672064" behindDoc="0" locked="0" layoutInCell="1" allowOverlap="1" wp14:anchorId="637941E0" wp14:editId="0E693DA0">
              <wp:simplePos x="0" y="0"/>
              <wp:positionH relativeFrom="column">
                <wp:posOffset>-800100</wp:posOffset>
              </wp:positionH>
              <wp:positionV relativeFrom="paragraph">
                <wp:posOffset>91440</wp:posOffset>
              </wp:positionV>
              <wp:extent cx="7772400" cy="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flipH="1">
                        <a:off x="0" y="0"/>
                        <a:ext cx="7772400" cy="0"/>
                      </a:xfrm>
                      <a:prstGeom prst="line">
                        <a:avLst/>
                      </a:prstGeom>
                      <a:ln w="12700">
                        <a:solidFill>
                          <a:srgbClr val="006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flip:x;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95pt,7.2pt" to="549.05pt,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" strokecolor="#006000" strokeweight="1pt">
              <v:shadow on="t" opacity="24903f" mv:blur="40000f" origin=",.5" offset="0,20000emu"/>
            </v:line>
          </w:pict>
        </mc:Fallback>
      </mc:AlternateContent>
    </w:r>
  </w:p>
  <w:p w14:paraId="07E91430" w14:textId="475C729F" w:rsidR="002750FC" w:rsidRPr="00381A98" w:rsidRDefault="00CA1DBB" w:rsidP="00CA1DBB">
    <w:pPr>
      <w:pStyle w:val="Footer"/>
      <w:jc w:val="center"/>
    </w:pPr>
    <w:r w:rsidRPr="005F3E4D">
      <w:rPr>
        <w:rFonts w:ascii="Arial" w:hAnsi="Arial" w:cs="Arial"/>
        <w:color w:val="300B45"/>
        <w:sz w:val="18"/>
        <w:szCs w:val="18"/>
      </w:rPr>
      <w:t xml:space="preserve">St. Clair Avenue East, Suite 403 Toronto, </w:t>
    </w:r>
    <w:proofErr w:type="gramStart"/>
    <w:r w:rsidRPr="005F3E4D">
      <w:rPr>
        <w:rFonts w:ascii="Arial" w:hAnsi="Arial" w:cs="Arial"/>
        <w:color w:val="300B45"/>
        <w:sz w:val="18"/>
        <w:szCs w:val="18"/>
      </w:rPr>
      <w:t>ON  M4T</w:t>
    </w:r>
    <w:proofErr w:type="gramEnd"/>
    <w:r w:rsidRPr="005F3E4D">
      <w:rPr>
        <w:rFonts w:ascii="Arial" w:hAnsi="Arial" w:cs="Arial"/>
        <w:color w:val="300B45"/>
        <w:sz w:val="18"/>
        <w:szCs w:val="18"/>
      </w:rPr>
      <w:t xml:space="preserve"> 1L8  416-961-5552  </w:t>
    </w:r>
    <w:hyperlink r:id="rId1" w:history="1">
      <w:r w:rsidRPr="005F3E4D">
        <w:rPr>
          <w:rFonts w:ascii="Arial" w:hAnsi="Arial" w:cs="Arial"/>
          <w:color w:val="300B45"/>
          <w:sz w:val="18"/>
          <w:szCs w:val="18"/>
          <w:u w:val="single"/>
        </w:rPr>
        <w:t>opa@psych.on.ca</w:t>
      </w:r>
    </w:hyperlink>
    <w:r w:rsidRPr="005F3E4D">
      <w:rPr>
        <w:rFonts w:ascii="Arial" w:hAnsi="Arial" w:cs="Arial"/>
        <w:color w:val="300B45"/>
        <w:sz w:val="18"/>
        <w:szCs w:val="18"/>
      </w:rPr>
      <w:t xml:space="preserve">  </w:t>
    </w:r>
    <w:hyperlink r:id="rId2" w:history="1">
      <w:r w:rsidRPr="005F3E4D">
        <w:rPr>
          <w:rFonts w:ascii="Arial" w:hAnsi="Arial" w:cs="Arial"/>
          <w:color w:val="300B45"/>
          <w:sz w:val="18"/>
          <w:szCs w:val="18"/>
          <w:u w:val="single"/>
        </w:rPr>
        <w:t>www.psych.on.ca</w:t>
      </w:r>
    </w:hyperlink>
    <w:r w:rsidRPr="005F3E4D">
      <w:rPr>
        <w:rFonts w:ascii="Arial" w:hAnsi="Arial" w:cs="Arial"/>
        <w:color w:val="300B45"/>
        <w:sz w:val="18"/>
        <w:szCs w:val="18"/>
        <w:u w:val="single"/>
      </w:rPr>
      <w:t xml:space="preserve">  </w:t>
    </w:r>
    <w:r>
      <w:rPr>
        <w:rFonts w:ascii="Arial" w:hAnsi="Arial" w:cs="Arial"/>
        <w:color w:val="300B45"/>
        <w:sz w:val="18"/>
        <w:szCs w:val="18"/>
        <w:u w:val="single"/>
      </w:rP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41CB8" w14:textId="77777777" w:rsidR="002750FC" w:rsidRDefault="002750FC" w:rsidP="00034C6A">
      <w:r>
        <w:separator/>
      </w:r>
    </w:p>
  </w:footnote>
  <w:footnote w:type="continuationSeparator" w:id="0">
    <w:p w14:paraId="659D867E" w14:textId="77777777" w:rsidR="002750FC" w:rsidRDefault="002750FC" w:rsidP="00034C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974BF" w14:textId="77777777" w:rsidR="002750FC" w:rsidRDefault="002750FC" w:rsidP="00FB13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60AB9D" w14:textId="77777777" w:rsidR="002750FC" w:rsidRDefault="002750FC" w:rsidP="00FB68F7">
    <w:pPr>
      <w:pStyle w:val="Header"/>
      <w:tabs>
        <w:tab w:val="clear" w:pos="8640"/>
        <w:tab w:val="right" w:pos="8646"/>
      </w:tabs>
      <w:ind w:right="360"/>
    </w:pPr>
    <w:r>
      <w:t>[Type text]</w:t>
    </w:r>
    <w:r>
      <w:tab/>
      <w:t>[Type text]</w:t>
    </w:r>
    <w:r>
      <w:tab/>
      <w:t>[Type text]</w:t>
    </w:r>
  </w:p>
  <w:p w14:paraId="79A472FC" w14:textId="77777777" w:rsidR="002750FC" w:rsidRDefault="002750F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A97D7" w14:textId="19CC036D" w:rsidR="002750FC" w:rsidRDefault="002750FC" w:rsidP="00627432">
    <w:pPr>
      <w:pStyle w:val="Header"/>
      <w:tabs>
        <w:tab w:val="clear" w:pos="8640"/>
      </w:tabs>
      <w:ind w:right="360" w:hanging="567"/>
      <w:jc w:val="both"/>
    </w:pPr>
    <w:r w:rsidRPr="00181468">
      <w:rPr>
        <w:rFonts w:ascii="Arial" w:hAnsi="Arial" w:cs="Arial"/>
        <w:color w:val="076253"/>
        <w:sz w:val="20"/>
        <w:szCs w:val="20"/>
      </w:rPr>
      <w:t>Issue Brief</w:t>
    </w:r>
    <w:r>
      <w:rPr>
        <w:rFonts w:ascii="Arial" w:hAnsi="Arial" w:cs="Arial"/>
        <w:color w:val="076253"/>
        <w:sz w:val="20"/>
        <w:szCs w:val="20"/>
      </w:rPr>
      <w:t xml:space="preserve"> </w:t>
    </w:r>
    <w:r w:rsidRPr="00A872F7">
      <w:rPr>
        <w:rFonts w:ascii="Arial" w:hAnsi="Arial" w:cs="Arial"/>
        <w:color w:val="300B45"/>
        <w:sz w:val="20"/>
        <w:szCs w:val="20"/>
      </w:rPr>
      <w:t>–</w:t>
    </w:r>
    <w:r>
      <w:rPr>
        <w:rFonts w:ascii="Arial" w:hAnsi="Arial" w:cs="Arial"/>
        <w:color w:val="300B45"/>
        <w:sz w:val="20"/>
        <w:szCs w:val="20"/>
      </w:rPr>
      <w:t xml:space="preserve"> Refugees and Psychological Trauma</w:t>
    </w:r>
    <w:r>
      <w:tab/>
    </w:r>
  </w:p>
  <w:p w14:paraId="738FF509" w14:textId="77777777" w:rsidR="002750FC" w:rsidRDefault="002750FC" w:rsidP="00381A98">
    <w:pPr>
      <w:pStyle w:val="Header"/>
    </w:pPr>
    <w:r>
      <w:rPr>
        <w:noProof/>
      </w:rPr>
      <mc:AlternateContent>
        <mc:Choice Requires="wps">
          <w:drawing>
            <wp:anchor distT="0" distB="0" distL="114300" distR="114300" simplePos="0" relativeHeight="251658752" behindDoc="0" locked="0" layoutInCell="1" allowOverlap="1" wp14:anchorId="7399AE8F" wp14:editId="0A220F59">
              <wp:simplePos x="0" y="0"/>
              <wp:positionH relativeFrom="column">
                <wp:posOffset>-1257300</wp:posOffset>
              </wp:positionH>
              <wp:positionV relativeFrom="paragraph">
                <wp:posOffset>41275</wp:posOffset>
              </wp:positionV>
              <wp:extent cx="8128000" cy="20320"/>
              <wp:effectExtent l="0" t="0" r="25400" b="3048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28000" cy="20320"/>
                      </a:xfrm>
                      <a:prstGeom prst="line">
                        <a:avLst/>
                      </a:prstGeom>
                      <a:noFill/>
                      <a:ln w="12700" cap="flat" cmpd="sng" algn="ctr">
                        <a:solidFill>
                          <a:srgbClr val="076253"/>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3.25pt" to="541.05pt,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" strokecolor="#076253" strokeweight="1pt">
              <o:lock v:ext="edit" shapetype="f"/>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1E6A3" w14:textId="7545B7CA" w:rsidR="002750FC" w:rsidRDefault="002750FC">
    <w:pPr>
      <w:pStyle w:val="Header"/>
    </w:pPr>
    <w:r>
      <w:rPr>
        <w:noProof/>
      </w:rPr>
      <mc:AlternateContent>
        <mc:Choice Requires="wps">
          <w:drawing>
            <wp:anchor distT="0" distB="0" distL="114300" distR="114300" simplePos="0" relativeHeight="251671040" behindDoc="0" locked="0" layoutInCell="1" allowOverlap="1" wp14:anchorId="36835B4C" wp14:editId="38772EB8">
              <wp:simplePos x="0" y="0"/>
              <wp:positionH relativeFrom="page">
                <wp:posOffset>3799840</wp:posOffset>
              </wp:positionH>
              <wp:positionV relativeFrom="page">
                <wp:posOffset>685800</wp:posOffset>
              </wp:positionV>
              <wp:extent cx="4114800" cy="400685"/>
              <wp:effectExtent l="0" t="0" r="0" b="5715"/>
              <wp:wrapSquare wrapText="bothSides"/>
              <wp:docPr id="1" name="Text Box 1"/>
              <wp:cNvGraphicFramePr/>
              <a:graphic xmlns:a="http://schemas.openxmlformats.org/drawingml/2006/main">
                <a:graphicData uri="http://schemas.microsoft.com/office/word/2010/wordprocessingShape">
                  <wps:wsp>
                    <wps:cNvSpPr txBox="1"/>
                    <wps:spPr>
                      <a:xfrm>
                        <a:off x="0" y="0"/>
                        <a:ext cx="4114800" cy="400685"/>
                      </a:xfrm>
                      <a:prstGeom prst="rect">
                        <a:avLst/>
                      </a:prstGeom>
                      <a:noFill/>
                      <a:ln>
                        <a:noFill/>
                      </a:ln>
                      <a:effectLst/>
                      <a:extLst>
                        <a:ext uri="{C572A759-6A51-4108-AA02-DFA0A04FC94B}">
                          <ma14:wrappingTextBoxFlag xmlns:ma14="http://schemas.microsoft.com/office/mac/drawingml/2011/main"/>
                        </a:ext>
                      </a:extLst>
                    </wps:spPr>
                    <wps:txbx>
                      <w:txbxContent>
                        <w:p w14:paraId="3401F4E0" w14:textId="27776AC2" w:rsidR="002750FC" w:rsidRPr="0020572F" w:rsidRDefault="002750FC" w:rsidP="0020572F">
                          <w:pPr>
                            <w:rPr>
                              <w:rFonts w:asciiTheme="majorHAnsi" w:hAnsiTheme="majorHAnsi"/>
                              <w:b/>
                              <w:sz w:val="36"/>
                              <w:szCs w:val="36"/>
                            </w:rPr>
                          </w:pPr>
                          <w:r w:rsidRPr="00AF22D3">
                            <w:rPr>
                              <w:rFonts w:asciiTheme="majorHAnsi" w:hAnsiTheme="majorHAnsi"/>
                              <w:b/>
                              <w:sz w:val="32"/>
                              <w:szCs w:val="32"/>
                            </w:rPr>
                            <w:t>Syrian Refugees and Psychological Trauma</w:t>
                          </w:r>
                          <w:r w:rsidRPr="0020572F">
                            <w:rPr>
                              <w:rFonts w:asciiTheme="majorHAnsi" w:hAnsiTheme="majorHAnsi"/>
                              <w:b/>
                              <w:sz w:val="36"/>
                              <w:szCs w:val="36"/>
                            </w:rPr>
                            <w:t xml:space="preserve"> </w:t>
                          </w:r>
                          <w:proofErr w:type="spellStart"/>
                          <w:r>
                            <w:rPr>
                              <w:rFonts w:asciiTheme="majorHAnsi" w:hAnsiTheme="majorHAnsi"/>
                              <w:b/>
                              <w:sz w:val="36"/>
                              <w:szCs w:val="36"/>
                            </w:rPr>
                            <w:t>TT</w:t>
                          </w:r>
                          <w:r w:rsidRPr="0020572F">
                            <w:rPr>
                              <w:rFonts w:asciiTheme="majorHAnsi" w:hAnsiTheme="majorHAnsi"/>
                              <w:b/>
                              <w:sz w:val="36"/>
                              <w:szCs w:val="36"/>
                            </w:rPr>
                            <w:t>Trauma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99.2pt;margin-top:54pt;width:324pt;height:31.5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" filled="f" stroked="f">
              <v:textbox>
                <w:txbxContent>
                  <w:p w14:paraId="3401F4E0" w14:textId="27776AC2" w:rsidR="002750FC" w:rsidRPr="0020572F" w:rsidRDefault="002750FC" w:rsidP="0020572F">
                    <w:pPr>
                      <w:rPr>
                        <w:rFonts w:asciiTheme="majorHAnsi" w:hAnsiTheme="majorHAnsi"/>
                        <w:b/>
                        <w:sz w:val="36"/>
                        <w:szCs w:val="36"/>
                      </w:rPr>
                    </w:pPr>
                    <w:r w:rsidRPr="00AF22D3">
                      <w:rPr>
                        <w:rFonts w:asciiTheme="majorHAnsi" w:hAnsiTheme="majorHAnsi"/>
                        <w:b/>
                        <w:sz w:val="32"/>
                        <w:szCs w:val="32"/>
                      </w:rPr>
                      <w:t>Syrian Refugees and Psychological Trauma</w:t>
                    </w:r>
                    <w:r w:rsidRPr="0020572F">
                      <w:rPr>
                        <w:rFonts w:asciiTheme="majorHAnsi" w:hAnsiTheme="majorHAnsi"/>
                        <w:b/>
                        <w:sz w:val="36"/>
                        <w:szCs w:val="36"/>
                      </w:rPr>
                      <w:t xml:space="preserve"> </w:t>
                    </w:r>
                    <w:proofErr w:type="spellStart"/>
                    <w:r>
                      <w:rPr>
                        <w:rFonts w:asciiTheme="majorHAnsi" w:hAnsiTheme="majorHAnsi"/>
                        <w:b/>
                        <w:sz w:val="36"/>
                        <w:szCs w:val="36"/>
                      </w:rPr>
                      <w:t>TT</w:t>
                    </w:r>
                    <w:r w:rsidRPr="0020572F">
                      <w:rPr>
                        <w:rFonts w:asciiTheme="majorHAnsi" w:hAnsiTheme="majorHAnsi"/>
                        <w:b/>
                        <w:sz w:val="36"/>
                        <w:szCs w:val="36"/>
                      </w:rPr>
                      <w:t>Trauma</w:t>
                    </w:r>
                    <w:proofErr w:type="spellEnd"/>
                  </w:p>
                </w:txbxContent>
              </v:textbox>
              <w10:wrap type="square" anchorx="page" anchory="page"/>
            </v:shape>
          </w:pict>
        </mc:Fallback>
      </mc:AlternateContent>
    </w:r>
    <w:r>
      <w:rPr>
        <w:noProof/>
      </w:rPr>
      <mc:AlternateContent>
        <mc:Choice Requires="wps">
          <w:drawing>
            <wp:anchor distT="0" distB="0" distL="114300" distR="114300" simplePos="0" relativeHeight="251668992" behindDoc="0" locked="0" layoutInCell="1" allowOverlap="1" wp14:anchorId="420BAA2D" wp14:editId="0EA8B7D2">
              <wp:simplePos x="0" y="0"/>
              <wp:positionH relativeFrom="page">
                <wp:posOffset>27940</wp:posOffset>
              </wp:positionH>
              <wp:positionV relativeFrom="page">
                <wp:posOffset>1028700</wp:posOffset>
              </wp:positionV>
              <wp:extent cx="7658100" cy="685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658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8E9946" w14:textId="11A2B38F" w:rsidR="002750FC" w:rsidRPr="000718B1" w:rsidRDefault="002750FC" w:rsidP="000D7DC3">
                          <w:pPr>
                            <w:pStyle w:val="FreeForm"/>
                            <w:spacing w:after="300"/>
                            <w:jc w:val="center"/>
                            <w:rPr>
                              <w:rFonts w:asciiTheme="minorHAnsi" w:hAnsiTheme="minorHAnsi"/>
                              <w:color w:val="FFFFFF"/>
                              <w:sz w:val="36"/>
                              <w:szCs w:val="36"/>
                            </w:rPr>
                          </w:pPr>
                          <w:r w:rsidRPr="000718B1">
                            <w:rPr>
                              <w:rFonts w:asciiTheme="minorHAnsi" w:hAnsiTheme="minorHAnsi"/>
                              <w:color w:val="FFFFFF"/>
                              <w:sz w:val="36"/>
                              <w:szCs w:val="36"/>
                            </w:rPr>
                            <w:t>One often forgotte</w:t>
                          </w:r>
                          <w:r>
                            <w:rPr>
                              <w:rFonts w:asciiTheme="minorHAnsi" w:hAnsiTheme="minorHAnsi"/>
                              <w:color w:val="FFFFFF"/>
                              <w:sz w:val="36"/>
                              <w:szCs w:val="36"/>
                            </w:rPr>
                            <w:t>n element of the refugee crisis is m</w:t>
                          </w:r>
                          <w:r w:rsidRPr="000718B1">
                            <w:rPr>
                              <w:rFonts w:asciiTheme="minorHAnsi" w:hAnsiTheme="minorHAnsi"/>
                              <w:color w:val="FFFFFF"/>
                              <w:sz w:val="36"/>
                              <w:szCs w:val="36"/>
                            </w:rPr>
                            <w:t>ental</w:t>
                          </w:r>
                          <w:r>
                            <w:rPr>
                              <w:rFonts w:asciiTheme="minorHAnsi" w:hAnsiTheme="minorHAnsi"/>
                              <w:color w:val="FFFFFF"/>
                              <w:sz w:val="36"/>
                              <w:szCs w:val="36"/>
                            </w:rPr>
                            <w:t xml:space="preserve"> disorders amongst infants, children, </w:t>
                          </w:r>
                          <w:r w:rsidRPr="000718B1">
                            <w:rPr>
                              <w:rFonts w:asciiTheme="minorHAnsi" w:hAnsiTheme="minorHAnsi"/>
                              <w:color w:val="FFFFFF"/>
                              <w:sz w:val="36"/>
                              <w:szCs w:val="36"/>
                            </w:rPr>
                            <w:t>adolescents</w:t>
                          </w:r>
                          <w:r>
                            <w:rPr>
                              <w:rFonts w:asciiTheme="minorHAnsi" w:hAnsiTheme="minorHAnsi"/>
                              <w:color w:val="FFFFFF"/>
                              <w:sz w:val="36"/>
                              <w:szCs w:val="36"/>
                            </w:rPr>
                            <w:t xml:space="preserve"> and their families</w:t>
                          </w:r>
                          <w:r w:rsidRPr="000718B1">
                            <w:rPr>
                              <w:rFonts w:asciiTheme="minorHAnsi" w:hAnsiTheme="minorHAnsi"/>
                              <w:color w:val="FFFFFF"/>
                              <w:sz w:val="36"/>
                              <w:szCs w:val="36"/>
                            </w:rPr>
                            <w:t>.</w:t>
                          </w:r>
                        </w:p>
                        <w:p w14:paraId="2A28C1FD" w14:textId="6C9ABF02" w:rsidR="002750FC" w:rsidRPr="000718B1" w:rsidRDefault="002750FC" w:rsidP="00343075">
                          <w:pPr>
                            <w:pStyle w:val="FreeForm"/>
                            <w:spacing w:after="300"/>
                            <w:jc w:val="center"/>
                            <w:rPr>
                              <w:rFonts w:asciiTheme="minorHAnsi" w:eastAsia="Times New Roman" w:hAnsiTheme="minorHAnsi"/>
                              <w:color w:val="auto"/>
                              <w:sz w:val="32"/>
                              <w:szCs w:val="32"/>
                              <w:lang w:val="en-US" w:bidi="x-none"/>
                            </w:rPr>
                          </w:pPr>
                          <w:proofErr w:type="gramStart"/>
                          <w:r>
                            <w:rPr>
                              <w:rFonts w:asciiTheme="minorHAnsi" w:hAnsiTheme="minorHAnsi"/>
                              <w:color w:val="FFFFFF"/>
                              <w:sz w:val="32"/>
                              <w:szCs w:val="32"/>
                            </w:rPr>
                            <w:t>amongst</w:t>
                          </w:r>
                          <w:proofErr w:type="gramEnd"/>
                          <w:r>
                            <w:rPr>
                              <w:rFonts w:asciiTheme="minorHAnsi" w:hAnsiTheme="minorHAnsi"/>
                              <w:color w:val="FFFFFF"/>
                              <w:sz w:val="32"/>
                              <w:szCs w:val="32"/>
                            </w:rPr>
                            <w:t xml:space="preserve"> children and adolescents.</w:t>
                          </w:r>
                        </w:p>
                        <w:p w14:paraId="1ECB60F5" w14:textId="77777777" w:rsidR="002750FC" w:rsidRPr="000718B1" w:rsidRDefault="002750FC" w:rsidP="0021238E">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2.2pt;margin-top:81pt;width:603pt;height:54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" filled="f" stroked="f">
              <v:textbox>
                <w:txbxContent>
                  <w:p w14:paraId="0F8E9946" w14:textId="11A2B38F" w:rsidR="002750FC" w:rsidRPr="000718B1" w:rsidRDefault="002750FC" w:rsidP="000D7DC3">
                    <w:pPr>
                      <w:pStyle w:val="FreeForm"/>
                      <w:spacing w:after="300"/>
                      <w:jc w:val="center"/>
                      <w:rPr>
                        <w:rFonts w:asciiTheme="minorHAnsi" w:hAnsiTheme="minorHAnsi"/>
                        <w:color w:val="FFFFFF"/>
                        <w:sz w:val="36"/>
                        <w:szCs w:val="36"/>
                      </w:rPr>
                    </w:pPr>
                    <w:r w:rsidRPr="000718B1">
                      <w:rPr>
                        <w:rFonts w:asciiTheme="minorHAnsi" w:hAnsiTheme="minorHAnsi"/>
                        <w:color w:val="FFFFFF"/>
                        <w:sz w:val="36"/>
                        <w:szCs w:val="36"/>
                      </w:rPr>
                      <w:t>One often forgotte</w:t>
                    </w:r>
                    <w:r>
                      <w:rPr>
                        <w:rFonts w:asciiTheme="minorHAnsi" w:hAnsiTheme="minorHAnsi"/>
                        <w:color w:val="FFFFFF"/>
                        <w:sz w:val="36"/>
                        <w:szCs w:val="36"/>
                      </w:rPr>
                      <w:t>n element of the refugee crisis is m</w:t>
                    </w:r>
                    <w:r w:rsidRPr="000718B1">
                      <w:rPr>
                        <w:rFonts w:asciiTheme="minorHAnsi" w:hAnsiTheme="minorHAnsi"/>
                        <w:color w:val="FFFFFF"/>
                        <w:sz w:val="36"/>
                        <w:szCs w:val="36"/>
                      </w:rPr>
                      <w:t>ental</w:t>
                    </w:r>
                    <w:r>
                      <w:rPr>
                        <w:rFonts w:asciiTheme="minorHAnsi" w:hAnsiTheme="minorHAnsi"/>
                        <w:color w:val="FFFFFF"/>
                        <w:sz w:val="36"/>
                        <w:szCs w:val="36"/>
                      </w:rPr>
                      <w:t xml:space="preserve"> disorders amongst infants, children, </w:t>
                    </w:r>
                    <w:r w:rsidRPr="000718B1">
                      <w:rPr>
                        <w:rFonts w:asciiTheme="minorHAnsi" w:hAnsiTheme="minorHAnsi"/>
                        <w:color w:val="FFFFFF"/>
                        <w:sz w:val="36"/>
                        <w:szCs w:val="36"/>
                      </w:rPr>
                      <w:t>adolescents</w:t>
                    </w:r>
                    <w:r>
                      <w:rPr>
                        <w:rFonts w:asciiTheme="minorHAnsi" w:hAnsiTheme="minorHAnsi"/>
                        <w:color w:val="FFFFFF"/>
                        <w:sz w:val="36"/>
                        <w:szCs w:val="36"/>
                      </w:rPr>
                      <w:t xml:space="preserve"> and their families</w:t>
                    </w:r>
                    <w:r w:rsidRPr="000718B1">
                      <w:rPr>
                        <w:rFonts w:asciiTheme="minorHAnsi" w:hAnsiTheme="minorHAnsi"/>
                        <w:color w:val="FFFFFF"/>
                        <w:sz w:val="36"/>
                        <w:szCs w:val="36"/>
                      </w:rPr>
                      <w:t>.</w:t>
                    </w:r>
                  </w:p>
                  <w:p w14:paraId="2A28C1FD" w14:textId="6C9ABF02" w:rsidR="002750FC" w:rsidRPr="000718B1" w:rsidRDefault="002750FC" w:rsidP="00343075">
                    <w:pPr>
                      <w:pStyle w:val="FreeForm"/>
                      <w:spacing w:after="300"/>
                      <w:jc w:val="center"/>
                      <w:rPr>
                        <w:rFonts w:asciiTheme="minorHAnsi" w:eastAsia="Times New Roman" w:hAnsiTheme="minorHAnsi"/>
                        <w:color w:val="auto"/>
                        <w:sz w:val="32"/>
                        <w:szCs w:val="32"/>
                        <w:lang w:val="en-US" w:bidi="x-none"/>
                      </w:rPr>
                    </w:pPr>
                    <w:proofErr w:type="gramStart"/>
                    <w:r>
                      <w:rPr>
                        <w:rFonts w:asciiTheme="minorHAnsi" w:hAnsiTheme="minorHAnsi"/>
                        <w:color w:val="FFFFFF"/>
                        <w:sz w:val="32"/>
                        <w:szCs w:val="32"/>
                      </w:rPr>
                      <w:t>amongst</w:t>
                    </w:r>
                    <w:proofErr w:type="gramEnd"/>
                    <w:r>
                      <w:rPr>
                        <w:rFonts w:asciiTheme="minorHAnsi" w:hAnsiTheme="minorHAnsi"/>
                        <w:color w:val="FFFFFF"/>
                        <w:sz w:val="32"/>
                        <w:szCs w:val="32"/>
                      </w:rPr>
                      <w:t xml:space="preserve"> children and adolescents.</w:t>
                    </w:r>
                  </w:p>
                  <w:p w14:paraId="1ECB60F5" w14:textId="77777777" w:rsidR="002750FC" w:rsidRPr="000718B1" w:rsidRDefault="002750FC" w:rsidP="0021238E">
                    <w:pPr>
                      <w:rPr>
                        <w:sz w:val="32"/>
                        <w:szCs w:val="32"/>
                      </w:rPr>
                    </w:pPr>
                  </w:p>
                </w:txbxContent>
              </v:textbox>
              <w10:wrap type="square" anchorx="page" anchory="page"/>
            </v:shape>
          </w:pict>
        </mc:Fallback>
      </mc:AlternateContent>
    </w:r>
    <w:r>
      <w:rPr>
        <w:rFonts w:ascii="Arial" w:hAnsi="Arial" w:cs="Arial"/>
        <w:noProof/>
        <w:color w:val="300145"/>
        <w:sz w:val="23"/>
        <w:szCs w:val="23"/>
      </w:rPr>
      <w:drawing>
        <wp:anchor distT="0" distB="0" distL="114300" distR="114300" simplePos="0" relativeHeight="251664896" behindDoc="0" locked="0" layoutInCell="1" allowOverlap="1" wp14:anchorId="5592AD9F" wp14:editId="3618C19F">
          <wp:simplePos x="0" y="0"/>
          <wp:positionH relativeFrom="page">
            <wp:posOffset>713740</wp:posOffset>
          </wp:positionH>
          <wp:positionV relativeFrom="page">
            <wp:posOffset>114300</wp:posOffset>
          </wp:positionV>
          <wp:extent cx="2919730" cy="965835"/>
          <wp:effectExtent l="0" t="0" r="1270" b="0"/>
          <wp:wrapTight wrapText="bothSides">
            <wp:wrapPolygon edited="0">
              <wp:start x="0" y="0"/>
              <wp:lineTo x="0" y="21018"/>
              <wp:lineTo x="21421" y="21018"/>
              <wp:lineTo x="21421"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9730" cy="965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3"/>
        <w:szCs w:val="23"/>
      </w:rPr>
      <mc:AlternateContent>
        <mc:Choice Requires="wps">
          <w:drawing>
            <wp:anchor distT="0" distB="0" distL="114300" distR="114300" simplePos="0" relativeHeight="251663872" behindDoc="0" locked="0" layoutInCell="1" allowOverlap="1" wp14:anchorId="68B97F53" wp14:editId="5DC4CB29">
              <wp:simplePos x="0" y="0"/>
              <wp:positionH relativeFrom="page">
                <wp:posOffset>3708400</wp:posOffset>
              </wp:positionH>
              <wp:positionV relativeFrom="page">
                <wp:posOffset>81280</wp:posOffset>
              </wp:positionV>
              <wp:extent cx="3615690" cy="683260"/>
              <wp:effectExtent l="0" t="0" r="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5690" cy="68326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3125D3C6" w14:textId="4224D5BB" w:rsidR="002750FC" w:rsidRPr="00EB7AE5" w:rsidRDefault="004A0606" w:rsidP="000C0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hAnsiTheme="majorHAnsi" w:cs="Big Caslon"/>
                              <w:szCs w:val="36"/>
                            </w:rPr>
                          </w:pPr>
                          <w:r>
                            <w:rPr>
                              <w:rFonts w:asciiTheme="majorHAnsi" w:hAnsiTheme="majorHAnsi" w:cs="Big Caslon"/>
                              <w:szCs w:val="36"/>
                            </w:rPr>
                            <w:t>April 2016</w:t>
                          </w:r>
                        </w:p>
                        <w:p w14:paraId="5C356981" w14:textId="65000C2E" w:rsidR="002750FC" w:rsidRPr="00EB7AE5" w:rsidRDefault="002750FC" w:rsidP="000C0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Big Caslon" w:hAnsi="Big Caslon" w:cs="Big Caslon"/>
                              <w:color w:val="076253"/>
                              <w:sz w:val="48"/>
                              <w:szCs w:val="52"/>
                            </w:rPr>
                          </w:pPr>
                          <w:r w:rsidRPr="00EB7AE5">
                            <w:rPr>
                              <w:rFonts w:ascii="Big Caslon" w:hAnsi="Big Caslon" w:cs="Big Caslon"/>
                              <w:color w:val="076253"/>
                              <w:sz w:val="48"/>
                              <w:szCs w:val="52"/>
                            </w:rPr>
                            <w:t>Issue Brief</w:t>
                          </w:r>
                        </w:p>
                        <w:p w14:paraId="68E46944" w14:textId="77777777" w:rsidR="002750FC" w:rsidRDefault="002750FC" w:rsidP="000C0E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92pt;margin-top:6.4pt;width:284.7pt;height:53.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" filled="f" stroked="f">
              <v:path arrowok="t"/>
              <v:textbox>
                <w:txbxContent>
                  <w:p w14:paraId="3125D3C6" w14:textId="4224D5BB" w:rsidR="002750FC" w:rsidRPr="00EB7AE5" w:rsidRDefault="004A0606" w:rsidP="000C0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ajorHAnsi" w:hAnsiTheme="majorHAnsi" w:cs="Big Caslon"/>
                        <w:szCs w:val="36"/>
                      </w:rPr>
                    </w:pPr>
                    <w:r>
                      <w:rPr>
                        <w:rFonts w:asciiTheme="majorHAnsi" w:hAnsiTheme="majorHAnsi" w:cs="Big Caslon"/>
                        <w:szCs w:val="36"/>
                      </w:rPr>
                      <w:t>April 2016</w:t>
                    </w:r>
                  </w:p>
                  <w:p w14:paraId="5C356981" w14:textId="65000C2E" w:rsidR="002750FC" w:rsidRPr="00EB7AE5" w:rsidRDefault="002750FC" w:rsidP="000C0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Big Caslon" w:hAnsi="Big Caslon" w:cs="Big Caslon"/>
                        <w:color w:val="076253"/>
                        <w:sz w:val="48"/>
                        <w:szCs w:val="52"/>
                      </w:rPr>
                    </w:pPr>
                    <w:r w:rsidRPr="00EB7AE5">
                      <w:rPr>
                        <w:rFonts w:ascii="Big Caslon" w:hAnsi="Big Caslon" w:cs="Big Caslon"/>
                        <w:color w:val="076253"/>
                        <w:sz w:val="48"/>
                        <w:szCs w:val="52"/>
                      </w:rPr>
                      <w:t>Issue Brief</w:t>
                    </w:r>
                  </w:p>
                  <w:p w14:paraId="68E46944" w14:textId="77777777" w:rsidR="002750FC" w:rsidRDefault="002750FC" w:rsidP="000C0E3B"/>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002C45BF" wp14:editId="385A02DB">
              <wp:simplePos x="0" y="0"/>
              <wp:positionH relativeFrom="page">
                <wp:posOffset>-23495</wp:posOffset>
              </wp:positionH>
              <wp:positionV relativeFrom="page">
                <wp:posOffset>0</wp:posOffset>
              </wp:positionV>
              <wp:extent cx="252095" cy="1887855"/>
              <wp:effectExtent l="0" t="0" r="1905" b="22225"/>
              <wp:wrapThrough wrapText="bothSides">
                <wp:wrapPolygon edited="0">
                  <wp:start x="0" y="0"/>
                  <wp:lineTo x="0" y="21577"/>
                  <wp:lineTo x="19587" y="21577"/>
                  <wp:lineTo x="19587"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252095" cy="1887855"/>
                      </a:xfrm>
                      <a:prstGeom prst="rect">
                        <a:avLst/>
                      </a:prstGeom>
                      <a:noFill/>
                      <a:ln>
                        <a:noFill/>
                      </a:ln>
                      <a:effectLst/>
                      <a:extLst>
                        <a:ext uri="{C572A759-6A51-4108-AA02-DFA0A04FC94B}">
                          <ma14:wrappingTextBoxFlag xmlns:ma14="http://schemas.microsoft.com/office/mac/drawingml/2011/main"/>
                        </a:ext>
                      </a:extLst>
                    </wps:spPr>
                    <wps:txbx>
                      <w:txbxContent>
                        <w:tbl>
                          <w:tblPr>
                            <w:tblStyle w:val="TableGrid"/>
                            <w:tblW w:w="12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6478"/>
                          </w:tblGrid>
                          <w:tr w:rsidR="002750FC" w14:paraId="19FAEFA7" w14:textId="77777777" w:rsidTr="000C0E3B">
                            <w:trPr>
                              <w:trHeight w:val="1701"/>
                            </w:trPr>
                            <w:tc>
                              <w:tcPr>
                                <w:tcW w:w="5812" w:type="dxa"/>
                                <w:tcBorders>
                                  <w:right w:val="single" w:sz="8" w:space="0" w:color="300B45"/>
                                </w:tcBorders>
                              </w:tcPr>
                              <w:p w14:paraId="55CEB590" w14:textId="7D1D124C" w:rsidR="002750FC" w:rsidRDefault="002750FC" w:rsidP="00706B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176" w:hanging="176"/>
                                  <w:jc w:val="center"/>
                                  <w:rPr>
                                    <w:rFonts w:ascii="Arial" w:hAnsi="Arial" w:cs="Arial"/>
                                    <w:color w:val="300145"/>
                                    <w:sz w:val="23"/>
                                    <w:szCs w:val="23"/>
                                  </w:rPr>
                                </w:pPr>
                              </w:p>
                            </w:tc>
                            <w:tc>
                              <w:tcPr>
                                <w:tcW w:w="6478" w:type="dxa"/>
                                <w:tcBorders>
                                  <w:left w:val="single" w:sz="8" w:space="0" w:color="300B45"/>
                                </w:tcBorders>
                              </w:tcPr>
                              <w:p w14:paraId="761836CB" w14:textId="77777777" w:rsidR="002750FC" w:rsidRDefault="002750FC" w:rsidP="00706B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jc w:val="right"/>
                                  <w:rPr>
                                    <w:rFonts w:ascii="Arial" w:hAnsi="Arial" w:cs="Arial"/>
                                    <w:color w:val="300145"/>
                                    <w:sz w:val="23"/>
                                    <w:szCs w:val="23"/>
                                  </w:rPr>
                                </w:pPr>
                              </w:p>
                            </w:tc>
                          </w:tr>
                          <w:tr w:rsidR="002750FC" w14:paraId="0B09940C" w14:textId="77777777" w:rsidTr="00EB7AE5">
                            <w:trPr>
                              <w:trHeight w:val="988"/>
                            </w:trPr>
                            <w:tc>
                              <w:tcPr>
                                <w:tcW w:w="12290" w:type="dxa"/>
                                <w:gridSpan w:val="2"/>
                                <w:shd w:val="clear" w:color="auto" w:fill="076253"/>
                              </w:tcPr>
                              <w:p w14:paraId="4AC88E58" w14:textId="10B10FD5" w:rsidR="002750FC" w:rsidRPr="004B6CE8" w:rsidRDefault="002750FC" w:rsidP="00706B9A">
                                <w:pPr>
                                  <w:spacing w:before="40"/>
                                  <w:rPr>
                                    <w:rFonts w:ascii="Arial" w:hAnsi="Arial" w:cs="Arial"/>
                                    <w:b/>
                                    <w:color w:val="FFFFFF"/>
                                    <w:sz w:val="36"/>
                                    <w:szCs w:val="36"/>
                                  </w:rPr>
                                </w:pPr>
                              </w:p>
                            </w:tc>
                          </w:tr>
                          <w:tr w:rsidR="002750FC" w14:paraId="40A0E891" w14:textId="77777777" w:rsidTr="000C0E3B">
                            <w:tc>
                              <w:tcPr>
                                <w:tcW w:w="12290" w:type="dxa"/>
                                <w:gridSpan w:val="2"/>
                              </w:tcPr>
                              <w:p w14:paraId="09814E2E" w14:textId="77777777" w:rsidR="002750FC" w:rsidRDefault="002750FC" w:rsidP="00706B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jc w:val="right"/>
                                  <w:rPr>
                                    <w:rFonts w:ascii="Arial" w:hAnsi="Arial" w:cs="Arial"/>
                                    <w:color w:val="300145"/>
                                    <w:sz w:val="23"/>
                                    <w:szCs w:val="23"/>
                                  </w:rPr>
                                </w:pPr>
                              </w:p>
                            </w:tc>
                          </w:tr>
                        </w:tbl>
                        <w:p w14:paraId="04DB60A2" w14:textId="77777777" w:rsidR="002750FC" w:rsidRPr="00933BD0" w:rsidRDefault="002750FC"/>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anchor>
          </w:drawing>
        </mc:Choice>
        <mc:Fallback>
          <w:pict>
            <v:shape id="Text Box 7" o:spid="_x0000_s1029" type="#_x0000_t202" style="position:absolute;margin-left:-1.8pt;margin-top:0;width:19.85pt;height:148.65pt;z-index:25166284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" filled="f" stroked="f">
              <v:textbox style="mso-fit-shape-to-text:t" inset="5.4pt,0,5.4pt,0">
                <w:txbxContent>
                  <w:tbl>
                    <w:tblPr>
                      <w:tblStyle w:val="TableGrid"/>
                      <w:tblW w:w="12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6478"/>
                    </w:tblGrid>
                    <w:tr w:rsidR="002750FC" w14:paraId="19FAEFA7" w14:textId="77777777" w:rsidTr="000C0E3B">
                      <w:trPr>
                        <w:trHeight w:val="1701"/>
                      </w:trPr>
                      <w:tc>
                        <w:tcPr>
                          <w:tcW w:w="5812" w:type="dxa"/>
                          <w:tcBorders>
                            <w:right w:val="single" w:sz="8" w:space="0" w:color="300B45"/>
                          </w:tcBorders>
                        </w:tcPr>
                        <w:p w14:paraId="55CEB590" w14:textId="7D1D124C" w:rsidR="002750FC" w:rsidRDefault="002750FC" w:rsidP="00706B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176" w:hanging="176"/>
                            <w:jc w:val="center"/>
                            <w:rPr>
                              <w:rFonts w:ascii="Arial" w:hAnsi="Arial" w:cs="Arial"/>
                              <w:color w:val="300145"/>
                              <w:sz w:val="23"/>
                              <w:szCs w:val="23"/>
                            </w:rPr>
                          </w:pPr>
                        </w:p>
                      </w:tc>
                      <w:tc>
                        <w:tcPr>
                          <w:tcW w:w="6478" w:type="dxa"/>
                          <w:tcBorders>
                            <w:left w:val="single" w:sz="8" w:space="0" w:color="300B45"/>
                          </w:tcBorders>
                        </w:tcPr>
                        <w:p w14:paraId="761836CB" w14:textId="77777777" w:rsidR="002750FC" w:rsidRDefault="002750FC" w:rsidP="00706B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jc w:val="right"/>
                            <w:rPr>
                              <w:rFonts w:ascii="Arial" w:hAnsi="Arial" w:cs="Arial"/>
                              <w:color w:val="300145"/>
                              <w:sz w:val="23"/>
                              <w:szCs w:val="23"/>
                            </w:rPr>
                          </w:pPr>
                        </w:p>
                      </w:tc>
                    </w:tr>
                    <w:tr w:rsidR="002750FC" w14:paraId="0B09940C" w14:textId="77777777" w:rsidTr="00EB7AE5">
                      <w:trPr>
                        <w:trHeight w:val="988"/>
                      </w:trPr>
                      <w:tc>
                        <w:tcPr>
                          <w:tcW w:w="12290" w:type="dxa"/>
                          <w:gridSpan w:val="2"/>
                          <w:shd w:val="clear" w:color="auto" w:fill="076253"/>
                        </w:tcPr>
                        <w:p w14:paraId="4AC88E58" w14:textId="10B10FD5" w:rsidR="002750FC" w:rsidRPr="004B6CE8" w:rsidRDefault="002750FC" w:rsidP="00706B9A">
                          <w:pPr>
                            <w:spacing w:before="40"/>
                            <w:rPr>
                              <w:rFonts w:ascii="Arial" w:hAnsi="Arial" w:cs="Arial"/>
                              <w:b/>
                              <w:color w:val="FFFFFF"/>
                              <w:sz w:val="36"/>
                              <w:szCs w:val="36"/>
                            </w:rPr>
                          </w:pPr>
                        </w:p>
                      </w:tc>
                    </w:tr>
                    <w:tr w:rsidR="002750FC" w14:paraId="40A0E891" w14:textId="77777777" w:rsidTr="000C0E3B">
                      <w:tc>
                        <w:tcPr>
                          <w:tcW w:w="12290" w:type="dxa"/>
                          <w:gridSpan w:val="2"/>
                        </w:tcPr>
                        <w:p w14:paraId="09814E2E" w14:textId="77777777" w:rsidR="002750FC" w:rsidRDefault="002750FC" w:rsidP="00706B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jc w:val="right"/>
                            <w:rPr>
                              <w:rFonts w:ascii="Arial" w:hAnsi="Arial" w:cs="Arial"/>
                              <w:color w:val="300145"/>
                              <w:sz w:val="23"/>
                              <w:szCs w:val="23"/>
                            </w:rPr>
                          </w:pPr>
                        </w:p>
                      </w:tc>
                    </w:tr>
                  </w:tbl>
                  <w:p w14:paraId="04DB60A2" w14:textId="77777777" w:rsidR="002750FC" w:rsidRPr="00933BD0" w:rsidRDefault="002750FC"/>
                </w:txbxContent>
              </v:textbox>
              <w10:wrap type="through"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E49"/>
    <w:multiLevelType w:val="multilevel"/>
    <w:tmpl w:val="B3682028"/>
    <w:lvl w:ilvl="0">
      <w:start w:val="1"/>
      <w:numFmt w:val="decimal"/>
      <w:lvlText w:val="%1.0"/>
      <w:lvlJc w:val="left"/>
      <w:pPr>
        <w:ind w:left="624" w:hanging="624"/>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181F0D70"/>
    <w:multiLevelType w:val="multilevel"/>
    <w:tmpl w:val="087CFC4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3A10CF7"/>
    <w:multiLevelType w:val="hybridMultilevel"/>
    <w:tmpl w:val="40A8F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837DC"/>
    <w:multiLevelType w:val="hybridMultilevel"/>
    <w:tmpl w:val="5D10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412DE"/>
    <w:multiLevelType w:val="multilevel"/>
    <w:tmpl w:val="1F6A9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293B4B"/>
    <w:multiLevelType w:val="multilevel"/>
    <w:tmpl w:val="F7B43DA8"/>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4A5B58FA"/>
    <w:multiLevelType w:val="hybridMultilevel"/>
    <w:tmpl w:val="9036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BD5A5F"/>
    <w:multiLevelType w:val="hybridMultilevel"/>
    <w:tmpl w:val="0D04B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0D3FCE"/>
    <w:multiLevelType w:val="hybridMultilevel"/>
    <w:tmpl w:val="067040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EF35451"/>
    <w:multiLevelType w:val="hybridMultilevel"/>
    <w:tmpl w:val="087CFC44"/>
    <w:lvl w:ilvl="0" w:tplc="6C1AA2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1A21202"/>
    <w:multiLevelType w:val="hybridMultilevel"/>
    <w:tmpl w:val="123E5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3E7D5C"/>
    <w:multiLevelType w:val="multilevel"/>
    <w:tmpl w:val="F7B43DA8"/>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1"/>
  </w:num>
  <w:num w:numId="3">
    <w:abstractNumId w:val="5"/>
  </w:num>
  <w:num w:numId="4">
    <w:abstractNumId w:val="11"/>
  </w:num>
  <w:num w:numId="5">
    <w:abstractNumId w:val="0"/>
  </w:num>
  <w:num w:numId="6">
    <w:abstractNumId w:val="10"/>
  </w:num>
  <w:num w:numId="7">
    <w:abstractNumId w:val="4"/>
  </w:num>
  <w:num w:numId="8">
    <w:abstractNumId w:val="7"/>
  </w:num>
  <w:num w:numId="9">
    <w:abstractNumId w:val="2"/>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50"/>
  </w:hdrShapeDefaults>
  <w:footnotePr>
    <w:footnote w:id="-1"/>
    <w:footnote w:id="0"/>
  </w:footnotePr>
  <w:endnotePr>
    <w:numFmt w:val="chicago"/>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ishingViewTables" w:val="0"/>
  </w:docVars>
  <w:rsids>
    <w:rsidRoot w:val="00A36A2B"/>
    <w:rsid w:val="00006D20"/>
    <w:rsid w:val="00034C6A"/>
    <w:rsid w:val="00045C06"/>
    <w:rsid w:val="000537F6"/>
    <w:rsid w:val="00063DCB"/>
    <w:rsid w:val="000718B1"/>
    <w:rsid w:val="000A26AA"/>
    <w:rsid w:val="000A2DB5"/>
    <w:rsid w:val="000C0E3B"/>
    <w:rsid w:val="000D1211"/>
    <w:rsid w:val="000D2344"/>
    <w:rsid w:val="000D7190"/>
    <w:rsid w:val="000D7DC3"/>
    <w:rsid w:val="000E0B0D"/>
    <w:rsid w:val="000E4BC2"/>
    <w:rsid w:val="000F58F5"/>
    <w:rsid w:val="0012507C"/>
    <w:rsid w:val="00126B05"/>
    <w:rsid w:val="00130D5B"/>
    <w:rsid w:val="0013506D"/>
    <w:rsid w:val="00140D2C"/>
    <w:rsid w:val="001704DC"/>
    <w:rsid w:val="0017283A"/>
    <w:rsid w:val="00173A6C"/>
    <w:rsid w:val="001769D8"/>
    <w:rsid w:val="00181468"/>
    <w:rsid w:val="00183382"/>
    <w:rsid w:val="001879EB"/>
    <w:rsid w:val="00190E56"/>
    <w:rsid w:val="001B652E"/>
    <w:rsid w:val="001E23F6"/>
    <w:rsid w:val="0020572F"/>
    <w:rsid w:val="0020703C"/>
    <w:rsid w:val="0021238E"/>
    <w:rsid w:val="00222262"/>
    <w:rsid w:val="00231522"/>
    <w:rsid w:val="0024333E"/>
    <w:rsid w:val="0024567C"/>
    <w:rsid w:val="002534CF"/>
    <w:rsid w:val="002750FC"/>
    <w:rsid w:val="00280151"/>
    <w:rsid w:val="00280C0F"/>
    <w:rsid w:val="002844CC"/>
    <w:rsid w:val="0029415A"/>
    <w:rsid w:val="002977A5"/>
    <w:rsid w:val="00297FA7"/>
    <w:rsid w:val="002A305B"/>
    <w:rsid w:val="002A631A"/>
    <w:rsid w:val="002B3F2C"/>
    <w:rsid w:val="002C640A"/>
    <w:rsid w:val="002E5BBD"/>
    <w:rsid w:val="002F1AA8"/>
    <w:rsid w:val="00305AA1"/>
    <w:rsid w:val="003158DF"/>
    <w:rsid w:val="003202BB"/>
    <w:rsid w:val="00331CA8"/>
    <w:rsid w:val="00331D9A"/>
    <w:rsid w:val="0033550C"/>
    <w:rsid w:val="00336847"/>
    <w:rsid w:val="003415EB"/>
    <w:rsid w:val="00343075"/>
    <w:rsid w:val="00370CC8"/>
    <w:rsid w:val="0037369D"/>
    <w:rsid w:val="00381A98"/>
    <w:rsid w:val="003B295A"/>
    <w:rsid w:val="003D2E75"/>
    <w:rsid w:val="003E1024"/>
    <w:rsid w:val="003E42AC"/>
    <w:rsid w:val="003E4355"/>
    <w:rsid w:val="003E7379"/>
    <w:rsid w:val="003F31DD"/>
    <w:rsid w:val="004138F8"/>
    <w:rsid w:val="00415799"/>
    <w:rsid w:val="00417A1A"/>
    <w:rsid w:val="004227B5"/>
    <w:rsid w:val="00422C34"/>
    <w:rsid w:val="004272B5"/>
    <w:rsid w:val="004722FD"/>
    <w:rsid w:val="00473E43"/>
    <w:rsid w:val="00476B41"/>
    <w:rsid w:val="0047721D"/>
    <w:rsid w:val="00491859"/>
    <w:rsid w:val="0049370D"/>
    <w:rsid w:val="00496D97"/>
    <w:rsid w:val="004A0606"/>
    <w:rsid w:val="004A702D"/>
    <w:rsid w:val="004B6CE8"/>
    <w:rsid w:val="004D1F43"/>
    <w:rsid w:val="004D667B"/>
    <w:rsid w:val="004F4988"/>
    <w:rsid w:val="0050189E"/>
    <w:rsid w:val="00504C6C"/>
    <w:rsid w:val="00512FE7"/>
    <w:rsid w:val="00542A19"/>
    <w:rsid w:val="00552085"/>
    <w:rsid w:val="00576E4F"/>
    <w:rsid w:val="005A6EF9"/>
    <w:rsid w:val="005B4622"/>
    <w:rsid w:val="005B4B64"/>
    <w:rsid w:val="005C74BF"/>
    <w:rsid w:val="005C7E77"/>
    <w:rsid w:val="005C7F59"/>
    <w:rsid w:val="005D4904"/>
    <w:rsid w:val="005D745B"/>
    <w:rsid w:val="005E53AB"/>
    <w:rsid w:val="005E60F8"/>
    <w:rsid w:val="005F3E4D"/>
    <w:rsid w:val="00627432"/>
    <w:rsid w:val="006335D3"/>
    <w:rsid w:val="00636164"/>
    <w:rsid w:val="00647CFD"/>
    <w:rsid w:val="006662EF"/>
    <w:rsid w:val="00675EBE"/>
    <w:rsid w:val="00693290"/>
    <w:rsid w:val="006B1F13"/>
    <w:rsid w:val="006B2308"/>
    <w:rsid w:val="006C673F"/>
    <w:rsid w:val="006D3114"/>
    <w:rsid w:val="006E2A93"/>
    <w:rsid w:val="006E5E71"/>
    <w:rsid w:val="006E745A"/>
    <w:rsid w:val="006F3C03"/>
    <w:rsid w:val="007043D7"/>
    <w:rsid w:val="00706B9A"/>
    <w:rsid w:val="00707DBE"/>
    <w:rsid w:val="0071457B"/>
    <w:rsid w:val="00720336"/>
    <w:rsid w:val="00733CDA"/>
    <w:rsid w:val="00735A9D"/>
    <w:rsid w:val="00744437"/>
    <w:rsid w:val="00761762"/>
    <w:rsid w:val="00763557"/>
    <w:rsid w:val="007650F2"/>
    <w:rsid w:val="00767787"/>
    <w:rsid w:val="00793701"/>
    <w:rsid w:val="007B29B0"/>
    <w:rsid w:val="007C74AB"/>
    <w:rsid w:val="007D12B3"/>
    <w:rsid w:val="00805ABB"/>
    <w:rsid w:val="00811EE1"/>
    <w:rsid w:val="00852816"/>
    <w:rsid w:val="008662BF"/>
    <w:rsid w:val="0088046D"/>
    <w:rsid w:val="00884339"/>
    <w:rsid w:val="008A006B"/>
    <w:rsid w:val="008A3558"/>
    <w:rsid w:val="008B3211"/>
    <w:rsid w:val="008B6BCE"/>
    <w:rsid w:val="008C1C32"/>
    <w:rsid w:val="008C6210"/>
    <w:rsid w:val="008C6221"/>
    <w:rsid w:val="008C6A18"/>
    <w:rsid w:val="008E61E4"/>
    <w:rsid w:val="008F4B2A"/>
    <w:rsid w:val="008F7B45"/>
    <w:rsid w:val="009079BD"/>
    <w:rsid w:val="00911237"/>
    <w:rsid w:val="00915F2C"/>
    <w:rsid w:val="0092123D"/>
    <w:rsid w:val="0094257B"/>
    <w:rsid w:val="009427D6"/>
    <w:rsid w:val="00954E2F"/>
    <w:rsid w:val="00963565"/>
    <w:rsid w:val="009738F6"/>
    <w:rsid w:val="009838F4"/>
    <w:rsid w:val="00983F4E"/>
    <w:rsid w:val="00991252"/>
    <w:rsid w:val="009A12F9"/>
    <w:rsid w:val="009A5C59"/>
    <w:rsid w:val="009B2FC1"/>
    <w:rsid w:val="009C51E0"/>
    <w:rsid w:val="009C5D30"/>
    <w:rsid w:val="009F3098"/>
    <w:rsid w:val="00A00AFA"/>
    <w:rsid w:val="00A1559A"/>
    <w:rsid w:val="00A1752A"/>
    <w:rsid w:val="00A243C8"/>
    <w:rsid w:val="00A3339A"/>
    <w:rsid w:val="00A36A2B"/>
    <w:rsid w:val="00A41579"/>
    <w:rsid w:val="00A479D1"/>
    <w:rsid w:val="00A74DD0"/>
    <w:rsid w:val="00A85E58"/>
    <w:rsid w:val="00A872F7"/>
    <w:rsid w:val="00AB2D74"/>
    <w:rsid w:val="00AD37E4"/>
    <w:rsid w:val="00AF22D3"/>
    <w:rsid w:val="00AF2B39"/>
    <w:rsid w:val="00AF4019"/>
    <w:rsid w:val="00AF55F1"/>
    <w:rsid w:val="00B30A40"/>
    <w:rsid w:val="00B32400"/>
    <w:rsid w:val="00B46299"/>
    <w:rsid w:val="00B5409F"/>
    <w:rsid w:val="00B81B72"/>
    <w:rsid w:val="00B8446F"/>
    <w:rsid w:val="00B8492A"/>
    <w:rsid w:val="00BA13BC"/>
    <w:rsid w:val="00BA2109"/>
    <w:rsid w:val="00BA5AAA"/>
    <w:rsid w:val="00BD14A4"/>
    <w:rsid w:val="00BD282A"/>
    <w:rsid w:val="00BE22E7"/>
    <w:rsid w:val="00BF1949"/>
    <w:rsid w:val="00C215A9"/>
    <w:rsid w:val="00C23D28"/>
    <w:rsid w:val="00C35B3E"/>
    <w:rsid w:val="00C5402D"/>
    <w:rsid w:val="00C6237C"/>
    <w:rsid w:val="00C71863"/>
    <w:rsid w:val="00C73D79"/>
    <w:rsid w:val="00C8068F"/>
    <w:rsid w:val="00C82419"/>
    <w:rsid w:val="00CA1DBB"/>
    <w:rsid w:val="00CB1C67"/>
    <w:rsid w:val="00CE0706"/>
    <w:rsid w:val="00CF08CD"/>
    <w:rsid w:val="00D16BF0"/>
    <w:rsid w:val="00D2219D"/>
    <w:rsid w:val="00D227FA"/>
    <w:rsid w:val="00D301D7"/>
    <w:rsid w:val="00D40C62"/>
    <w:rsid w:val="00D54642"/>
    <w:rsid w:val="00D57776"/>
    <w:rsid w:val="00D614B5"/>
    <w:rsid w:val="00D74451"/>
    <w:rsid w:val="00D80F33"/>
    <w:rsid w:val="00DB5724"/>
    <w:rsid w:val="00DC2D49"/>
    <w:rsid w:val="00DC679F"/>
    <w:rsid w:val="00DD1790"/>
    <w:rsid w:val="00DE6846"/>
    <w:rsid w:val="00E06CAC"/>
    <w:rsid w:val="00E1281E"/>
    <w:rsid w:val="00E21AE2"/>
    <w:rsid w:val="00E224BC"/>
    <w:rsid w:val="00E34215"/>
    <w:rsid w:val="00E342A2"/>
    <w:rsid w:val="00E402DD"/>
    <w:rsid w:val="00E45ECA"/>
    <w:rsid w:val="00E60D90"/>
    <w:rsid w:val="00E65A3A"/>
    <w:rsid w:val="00E82187"/>
    <w:rsid w:val="00E94959"/>
    <w:rsid w:val="00EB7AE5"/>
    <w:rsid w:val="00EC05F0"/>
    <w:rsid w:val="00EC25DE"/>
    <w:rsid w:val="00F30328"/>
    <w:rsid w:val="00F41D04"/>
    <w:rsid w:val="00F74E9A"/>
    <w:rsid w:val="00F80E12"/>
    <w:rsid w:val="00F8351B"/>
    <w:rsid w:val="00FB1398"/>
    <w:rsid w:val="00FB68F7"/>
    <w:rsid w:val="00FC68DA"/>
    <w:rsid w:val="00FD5972"/>
    <w:rsid w:val="00FD6412"/>
    <w:rsid w:val="00FE2B55"/>
    <w:rsid w:val="00FE5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3A13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C6A"/>
    <w:rPr>
      <w:rFonts w:ascii="Lucida Grande" w:hAnsi="Lucida Grande" w:cs="Lucida Grande"/>
      <w:sz w:val="18"/>
      <w:szCs w:val="18"/>
    </w:rPr>
  </w:style>
  <w:style w:type="character" w:customStyle="1" w:styleId="BalloonTextChar">
    <w:name w:val="Balloon Text Char"/>
    <w:link w:val="BalloonText"/>
    <w:uiPriority w:val="99"/>
    <w:semiHidden/>
    <w:rsid w:val="00034C6A"/>
    <w:rPr>
      <w:rFonts w:ascii="Lucida Grande" w:hAnsi="Lucida Grande" w:cs="Lucida Grande"/>
      <w:sz w:val="18"/>
      <w:szCs w:val="18"/>
    </w:rPr>
  </w:style>
  <w:style w:type="paragraph" w:styleId="Header">
    <w:name w:val="header"/>
    <w:basedOn w:val="Normal"/>
    <w:link w:val="HeaderChar"/>
    <w:uiPriority w:val="99"/>
    <w:unhideWhenUsed/>
    <w:rsid w:val="00034C6A"/>
    <w:pPr>
      <w:tabs>
        <w:tab w:val="center" w:pos="4320"/>
        <w:tab w:val="right" w:pos="8640"/>
      </w:tabs>
    </w:pPr>
  </w:style>
  <w:style w:type="character" w:customStyle="1" w:styleId="HeaderChar">
    <w:name w:val="Header Char"/>
    <w:basedOn w:val="DefaultParagraphFont"/>
    <w:link w:val="Header"/>
    <w:uiPriority w:val="99"/>
    <w:rsid w:val="00034C6A"/>
  </w:style>
  <w:style w:type="paragraph" w:styleId="Footer">
    <w:name w:val="footer"/>
    <w:basedOn w:val="Normal"/>
    <w:link w:val="FooterChar"/>
    <w:uiPriority w:val="99"/>
    <w:unhideWhenUsed/>
    <w:rsid w:val="00034C6A"/>
    <w:pPr>
      <w:tabs>
        <w:tab w:val="center" w:pos="4320"/>
        <w:tab w:val="right" w:pos="8640"/>
      </w:tabs>
    </w:pPr>
  </w:style>
  <w:style w:type="character" w:customStyle="1" w:styleId="FooterChar">
    <w:name w:val="Footer Char"/>
    <w:basedOn w:val="DefaultParagraphFont"/>
    <w:link w:val="Footer"/>
    <w:uiPriority w:val="99"/>
    <w:rsid w:val="00034C6A"/>
  </w:style>
  <w:style w:type="paragraph" w:styleId="ListParagraph">
    <w:name w:val="List Paragraph"/>
    <w:basedOn w:val="Normal"/>
    <w:uiPriority w:val="34"/>
    <w:qFormat/>
    <w:rsid w:val="00C23D28"/>
    <w:pPr>
      <w:ind w:left="720"/>
      <w:contextualSpacing/>
    </w:pPr>
  </w:style>
  <w:style w:type="character" w:styleId="CommentReference">
    <w:name w:val="annotation reference"/>
    <w:uiPriority w:val="99"/>
    <w:semiHidden/>
    <w:unhideWhenUsed/>
    <w:rsid w:val="00C6237C"/>
    <w:rPr>
      <w:sz w:val="18"/>
      <w:szCs w:val="18"/>
    </w:rPr>
  </w:style>
  <w:style w:type="paragraph" w:styleId="CommentText">
    <w:name w:val="annotation text"/>
    <w:basedOn w:val="Normal"/>
    <w:link w:val="CommentTextChar"/>
    <w:uiPriority w:val="99"/>
    <w:semiHidden/>
    <w:unhideWhenUsed/>
    <w:rsid w:val="00C6237C"/>
  </w:style>
  <w:style w:type="character" w:customStyle="1" w:styleId="CommentTextChar">
    <w:name w:val="Comment Text Char"/>
    <w:basedOn w:val="DefaultParagraphFont"/>
    <w:link w:val="CommentText"/>
    <w:uiPriority w:val="99"/>
    <w:semiHidden/>
    <w:rsid w:val="00C6237C"/>
  </w:style>
  <w:style w:type="paragraph" w:styleId="CommentSubject">
    <w:name w:val="annotation subject"/>
    <w:basedOn w:val="CommentText"/>
    <w:next w:val="CommentText"/>
    <w:link w:val="CommentSubjectChar"/>
    <w:uiPriority w:val="99"/>
    <w:semiHidden/>
    <w:unhideWhenUsed/>
    <w:rsid w:val="00C6237C"/>
    <w:rPr>
      <w:b/>
      <w:bCs/>
      <w:sz w:val="20"/>
      <w:szCs w:val="20"/>
    </w:rPr>
  </w:style>
  <w:style w:type="character" w:customStyle="1" w:styleId="CommentSubjectChar">
    <w:name w:val="Comment Subject Char"/>
    <w:link w:val="CommentSubject"/>
    <w:uiPriority w:val="99"/>
    <w:semiHidden/>
    <w:rsid w:val="00C6237C"/>
    <w:rPr>
      <w:b/>
      <w:bCs/>
      <w:sz w:val="20"/>
      <w:szCs w:val="20"/>
    </w:rPr>
  </w:style>
  <w:style w:type="character" w:styleId="PageNumber">
    <w:name w:val="page number"/>
    <w:uiPriority w:val="99"/>
    <w:semiHidden/>
    <w:unhideWhenUsed/>
    <w:rsid w:val="00811EE1"/>
  </w:style>
  <w:style w:type="table" w:styleId="TableGrid">
    <w:name w:val="Table Grid"/>
    <w:basedOn w:val="TableNormal"/>
    <w:uiPriority w:val="59"/>
    <w:rsid w:val="00373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507C"/>
    <w:rPr>
      <w:color w:val="0000FF" w:themeColor="hyperlink"/>
      <w:u w:val="single"/>
    </w:rPr>
  </w:style>
  <w:style w:type="character" w:styleId="FollowedHyperlink">
    <w:name w:val="FollowedHyperlink"/>
    <w:basedOn w:val="DefaultParagraphFont"/>
    <w:uiPriority w:val="99"/>
    <w:semiHidden/>
    <w:unhideWhenUsed/>
    <w:rsid w:val="006C673F"/>
    <w:rPr>
      <w:color w:val="800080" w:themeColor="followedHyperlink"/>
      <w:u w:val="single"/>
    </w:rPr>
  </w:style>
  <w:style w:type="paragraph" w:styleId="NoSpacing">
    <w:name w:val="No Spacing"/>
    <w:uiPriority w:val="1"/>
    <w:qFormat/>
    <w:rsid w:val="00EC25DE"/>
    <w:pPr>
      <w:suppressAutoHyphens/>
    </w:pPr>
    <w:rPr>
      <w:rFonts w:ascii="Lucida Grande;Times New Roman" w:eastAsia="ヒラギノ角ゴ Pro W3" w:hAnsi="Lucida Grande;Times New Roman" w:cs="Lucida Grande;Times New Roman"/>
      <w:color w:val="000000"/>
      <w:sz w:val="22"/>
      <w:szCs w:val="24"/>
      <w:lang w:val="en-GB" w:eastAsia="zh-CN"/>
    </w:rPr>
  </w:style>
  <w:style w:type="paragraph" w:customStyle="1" w:styleId="FreeForm">
    <w:name w:val="Free Form"/>
    <w:rsid w:val="00343075"/>
    <w:rPr>
      <w:rFonts w:ascii="Times New Roman" w:eastAsia="ヒラギノ角ゴ Pro W3" w:hAnsi="Times New Roman"/>
      <w:color w:val="000000"/>
      <w:sz w:val="24"/>
      <w:lang w:val="en-GB"/>
    </w:rPr>
  </w:style>
  <w:style w:type="paragraph" w:styleId="EndnoteText">
    <w:name w:val="endnote text"/>
    <w:basedOn w:val="Normal"/>
    <w:link w:val="EndnoteTextChar"/>
    <w:uiPriority w:val="99"/>
    <w:unhideWhenUsed/>
    <w:rsid w:val="0017283A"/>
  </w:style>
  <w:style w:type="character" w:customStyle="1" w:styleId="EndnoteTextChar">
    <w:name w:val="Endnote Text Char"/>
    <w:basedOn w:val="DefaultParagraphFont"/>
    <w:link w:val="EndnoteText"/>
    <w:uiPriority w:val="99"/>
    <w:rsid w:val="0017283A"/>
    <w:rPr>
      <w:sz w:val="24"/>
      <w:szCs w:val="24"/>
    </w:rPr>
  </w:style>
  <w:style w:type="character" w:styleId="EndnoteReference">
    <w:name w:val="endnote reference"/>
    <w:basedOn w:val="DefaultParagraphFont"/>
    <w:uiPriority w:val="99"/>
    <w:unhideWhenUsed/>
    <w:rsid w:val="0017283A"/>
    <w:rPr>
      <w:vertAlign w:val="superscript"/>
    </w:rPr>
  </w:style>
  <w:style w:type="paragraph" w:customStyle="1" w:styleId="BodyA">
    <w:name w:val="Body A"/>
    <w:rsid w:val="0017283A"/>
    <w:pPr>
      <w:suppressAutoHyphens/>
      <w:spacing w:after="120"/>
      <w:jc w:val="both"/>
    </w:pPr>
    <w:rPr>
      <w:rFonts w:ascii="Arial" w:eastAsia="ヒラギノ角ゴ Pro W3" w:hAnsi="Arial"/>
      <w:color w:val="00000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C6A"/>
    <w:rPr>
      <w:rFonts w:ascii="Lucida Grande" w:hAnsi="Lucida Grande" w:cs="Lucida Grande"/>
      <w:sz w:val="18"/>
      <w:szCs w:val="18"/>
    </w:rPr>
  </w:style>
  <w:style w:type="character" w:customStyle="1" w:styleId="BalloonTextChar">
    <w:name w:val="Balloon Text Char"/>
    <w:link w:val="BalloonText"/>
    <w:uiPriority w:val="99"/>
    <w:semiHidden/>
    <w:rsid w:val="00034C6A"/>
    <w:rPr>
      <w:rFonts w:ascii="Lucida Grande" w:hAnsi="Lucida Grande" w:cs="Lucida Grande"/>
      <w:sz w:val="18"/>
      <w:szCs w:val="18"/>
    </w:rPr>
  </w:style>
  <w:style w:type="paragraph" w:styleId="Header">
    <w:name w:val="header"/>
    <w:basedOn w:val="Normal"/>
    <w:link w:val="HeaderChar"/>
    <w:uiPriority w:val="99"/>
    <w:unhideWhenUsed/>
    <w:rsid w:val="00034C6A"/>
    <w:pPr>
      <w:tabs>
        <w:tab w:val="center" w:pos="4320"/>
        <w:tab w:val="right" w:pos="8640"/>
      </w:tabs>
    </w:pPr>
  </w:style>
  <w:style w:type="character" w:customStyle="1" w:styleId="HeaderChar">
    <w:name w:val="Header Char"/>
    <w:basedOn w:val="DefaultParagraphFont"/>
    <w:link w:val="Header"/>
    <w:uiPriority w:val="99"/>
    <w:rsid w:val="00034C6A"/>
  </w:style>
  <w:style w:type="paragraph" w:styleId="Footer">
    <w:name w:val="footer"/>
    <w:basedOn w:val="Normal"/>
    <w:link w:val="FooterChar"/>
    <w:uiPriority w:val="99"/>
    <w:unhideWhenUsed/>
    <w:rsid w:val="00034C6A"/>
    <w:pPr>
      <w:tabs>
        <w:tab w:val="center" w:pos="4320"/>
        <w:tab w:val="right" w:pos="8640"/>
      </w:tabs>
    </w:pPr>
  </w:style>
  <w:style w:type="character" w:customStyle="1" w:styleId="FooterChar">
    <w:name w:val="Footer Char"/>
    <w:basedOn w:val="DefaultParagraphFont"/>
    <w:link w:val="Footer"/>
    <w:uiPriority w:val="99"/>
    <w:rsid w:val="00034C6A"/>
  </w:style>
  <w:style w:type="paragraph" w:styleId="ListParagraph">
    <w:name w:val="List Paragraph"/>
    <w:basedOn w:val="Normal"/>
    <w:uiPriority w:val="34"/>
    <w:qFormat/>
    <w:rsid w:val="00C23D28"/>
    <w:pPr>
      <w:ind w:left="720"/>
      <w:contextualSpacing/>
    </w:pPr>
  </w:style>
  <w:style w:type="character" w:styleId="CommentReference">
    <w:name w:val="annotation reference"/>
    <w:uiPriority w:val="99"/>
    <w:semiHidden/>
    <w:unhideWhenUsed/>
    <w:rsid w:val="00C6237C"/>
    <w:rPr>
      <w:sz w:val="18"/>
      <w:szCs w:val="18"/>
    </w:rPr>
  </w:style>
  <w:style w:type="paragraph" w:styleId="CommentText">
    <w:name w:val="annotation text"/>
    <w:basedOn w:val="Normal"/>
    <w:link w:val="CommentTextChar"/>
    <w:uiPriority w:val="99"/>
    <w:semiHidden/>
    <w:unhideWhenUsed/>
    <w:rsid w:val="00C6237C"/>
  </w:style>
  <w:style w:type="character" w:customStyle="1" w:styleId="CommentTextChar">
    <w:name w:val="Comment Text Char"/>
    <w:basedOn w:val="DefaultParagraphFont"/>
    <w:link w:val="CommentText"/>
    <w:uiPriority w:val="99"/>
    <w:semiHidden/>
    <w:rsid w:val="00C6237C"/>
  </w:style>
  <w:style w:type="paragraph" w:styleId="CommentSubject">
    <w:name w:val="annotation subject"/>
    <w:basedOn w:val="CommentText"/>
    <w:next w:val="CommentText"/>
    <w:link w:val="CommentSubjectChar"/>
    <w:uiPriority w:val="99"/>
    <w:semiHidden/>
    <w:unhideWhenUsed/>
    <w:rsid w:val="00C6237C"/>
    <w:rPr>
      <w:b/>
      <w:bCs/>
      <w:sz w:val="20"/>
      <w:szCs w:val="20"/>
    </w:rPr>
  </w:style>
  <w:style w:type="character" w:customStyle="1" w:styleId="CommentSubjectChar">
    <w:name w:val="Comment Subject Char"/>
    <w:link w:val="CommentSubject"/>
    <w:uiPriority w:val="99"/>
    <w:semiHidden/>
    <w:rsid w:val="00C6237C"/>
    <w:rPr>
      <w:b/>
      <w:bCs/>
      <w:sz w:val="20"/>
      <w:szCs w:val="20"/>
    </w:rPr>
  </w:style>
  <w:style w:type="character" w:styleId="PageNumber">
    <w:name w:val="page number"/>
    <w:uiPriority w:val="99"/>
    <w:semiHidden/>
    <w:unhideWhenUsed/>
    <w:rsid w:val="00811EE1"/>
  </w:style>
  <w:style w:type="table" w:styleId="TableGrid">
    <w:name w:val="Table Grid"/>
    <w:basedOn w:val="TableNormal"/>
    <w:uiPriority w:val="59"/>
    <w:rsid w:val="00373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507C"/>
    <w:rPr>
      <w:color w:val="0000FF" w:themeColor="hyperlink"/>
      <w:u w:val="single"/>
    </w:rPr>
  </w:style>
  <w:style w:type="character" w:styleId="FollowedHyperlink">
    <w:name w:val="FollowedHyperlink"/>
    <w:basedOn w:val="DefaultParagraphFont"/>
    <w:uiPriority w:val="99"/>
    <w:semiHidden/>
    <w:unhideWhenUsed/>
    <w:rsid w:val="006C673F"/>
    <w:rPr>
      <w:color w:val="800080" w:themeColor="followedHyperlink"/>
      <w:u w:val="single"/>
    </w:rPr>
  </w:style>
  <w:style w:type="paragraph" w:styleId="NoSpacing">
    <w:name w:val="No Spacing"/>
    <w:uiPriority w:val="1"/>
    <w:qFormat/>
    <w:rsid w:val="00EC25DE"/>
    <w:pPr>
      <w:suppressAutoHyphens/>
    </w:pPr>
    <w:rPr>
      <w:rFonts w:ascii="Lucida Grande;Times New Roman" w:eastAsia="ヒラギノ角ゴ Pro W3" w:hAnsi="Lucida Grande;Times New Roman" w:cs="Lucida Grande;Times New Roman"/>
      <w:color w:val="000000"/>
      <w:sz w:val="22"/>
      <w:szCs w:val="24"/>
      <w:lang w:val="en-GB" w:eastAsia="zh-CN"/>
    </w:rPr>
  </w:style>
  <w:style w:type="paragraph" w:customStyle="1" w:styleId="FreeForm">
    <w:name w:val="Free Form"/>
    <w:rsid w:val="00343075"/>
    <w:rPr>
      <w:rFonts w:ascii="Times New Roman" w:eastAsia="ヒラギノ角ゴ Pro W3" w:hAnsi="Times New Roman"/>
      <w:color w:val="000000"/>
      <w:sz w:val="24"/>
      <w:lang w:val="en-GB"/>
    </w:rPr>
  </w:style>
  <w:style w:type="paragraph" w:styleId="EndnoteText">
    <w:name w:val="endnote text"/>
    <w:basedOn w:val="Normal"/>
    <w:link w:val="EndnoteTextChar"/>
    <w:uiPriority w:val="99"/>
    <w:unhideWhenUsed/>
    <w:rsid w:val="0017283A"/>
  </w:style>
  <w:style w:type="character" w:customStyle="1" w:styleId="EndnoteTextChar">
    <w:name w:val="Endnote Text Char"/>
    <w:basedOn w:val="DefaultParagraphFont"/>
    <w:link w:val="EndnoteText"/>
    <w:uiPriority w:val="99"/>
    <w:rsid w:val="0017283A"/>
    <w:rPr>
      <w:sz w:val="24"/>
      <w:szCs w:val="24"/>
    </w:rPr>
  </w:style>
  <w:style w:type="character" w:styleId="EndnoteReference">
    <w:name w:val="endnote reference"/>
    <w:basedOn w:val="DefaultParagraphFont"/>
    <w:uiPriority w:val="99"/>
    <w:unhideWhenUsed/>
    <w:rsid w:val="0017283A"/>
    <w:rPr>
      <w:vertAlign w:val="superscript"/>
    </w:rPr>
  </w:style>
  <w:style w:type="paragraph" w:customStyle="1" w:styleId="BodyA">
    <w:name w:val="Body A"/>
    <w:rsid w:val="0017283A"/>
    <w:pPr>
      <w:suppressAutoHyphens/>
      <w:spacing w:after="120"/>
      <w:jc w:val="both"/>
    </w:pPr>
    <w:rPr>
      <w:rFonts w:ascii="Arial" w:eastAsia="ヒラギノ角ゴ Pro W3"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ublicrelations@cpa.ca" TargetMode="External"/><Relationship Id="rId10"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opa@psych.on.ca" TargetMode="External"/><Relationship Id="rId2" Type="http://schemas.openxmlformats.org/officeDocument/2006/relationships/hyperlink" Target="http://www.psych.on.c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29D5B-23DD-CD4C-B20F-E2A9DCAE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1266</Words>
  <Characters>7222</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8472</CharactersWithSpaces>
  <SharedDoc>false</SharedDoc>
  <HLinks>
    <vt:vector size="12" baseType="variant">
      <vt:variant>
        <vt:i4>6946915</vt:i4>
      </vt:variant>
      <vt:variant>
        <vt:i4>10</vt:i4>
      </vt:variant>
      <vt:variant>
        <vt:i4>0</vt:i4>
      </vt:variant>
      <vt:variant>
        <vt:i4>5</vt:i4>
      </vt:variant>
      <vt:variant>
        <vt:lpwstr>http://www.psych.on.ca</vt:lpwstr>
      </vt:variant>
      <vt:variant>
        <vt:lpwstr/>
      </vt:variant>
      <vt:variant>
        <vt:i4>2949193</vt:i4>
      </vt:variant>
      <vt:variant>
        <vt:i4>7</vt:i4>
      </vt:variant>
      <vt:variant>
        <vt:i4>0</vt:i4>
      </vt:variant>
      <vt:variant>
        <vt:i4>5</vt:i4>
      </vt:variant>
      <vt:variant>
        <vt:lpwstr>mailto:opa@psych.on.ca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Kasperski</dc:creator>
  <cp:lastModifiedBy>Lara Pocock</cp:lastModifiedBy>
  <cp:revision>3</cp:revision>
  <cp:lastPrinted>2016-04-08T15:05:00Z</cp:lastPrinted>
  <dcterms:created xsi:type="dcterms:W3CDTF">2016-04-08T15:05:00Z</dcterms:created>
  <dcterms:modified xsi:type="dcterms:W3CDTF">2016-04-08T15:05:00Z</dcterms:modified>
</cp:coreProperties>
</file>